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044520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72C58C70" w14:textId="3591D55F" w:rsidR="00FE2A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9753628" w:history="1">
            <w:r w:rsidR="00FE2A51" w:rsidRPr="006B1E3E">
              <w:rPr>
                <w:rStyle w:val="Hyperlink"/>
              </w:rPr>
              <w:t>Списък на използваните съкращения</w:t>
            </w:r>
            <w:r w:rsidR="00FE2A51">
              <w:rPr>
                <w:webHidden/>
              </w:rPr>
              <w:tab/>
            </w:r>
            <w:r w:rsidR="00FE2A51">
              <w:rPr>
                <w:webHidden/>
              </w:rPr>
              <w:fldChar w:fldCharType="begin"/>
            </w:r>
            <w:r w:rsidR="00FE2A51">
              <w:rPr>
                <w:webHidden/>
              </w:rPr>
              <w:instrText xml:space="preserve"> PAGEREF _Toc159753628 \h </w:instrText>
            </w:r>
            <w:r w:rsidR="00FE2A51">
              <w:rPr>
                <w:webHidden/>
              </w:rPr>
            </w:r>
            <w:r w:rsidR="00FE2A51">
              <w:rPr>
                <w:webHidden/>
              </w:rPr>
              <w:fldChar w:fldCharType="separate"/>
            </w:r>
            <w:r w:rsidR="00FE2A51">
              <w:rPr>
                <w:webHidden/>
              </w:rPr>
              <w:t>3</w:t>
            </w:r>
            <w:r w:rsidR="00FE2A51">
              <w:rPr>
                <w:webHidden/>
              </w:rPr>
              <w:fldChar w:fldCharType="end"/>
            </w:r>
          </w:hyperlink>
        </w:p>
        <w:p w14:paraId="1FA99010" w14:textId="3D7FE319" w:rsidR="00FE2A51" w:rsidRDefault="00FE2A51">
          <w:pPr>
            <w:pStyle w:val="TOC1"/>
            <w:rPr>
              <w:rFonts w:asciiTheme="minorHAnsi" w:eastAsiaTheme="minorEastAsia" w:hAnsiTheme="minorHAnsi" w:cstheme="minorBidi"/>
              <w:b w:val="0"/>
              <w:sz w:val="22"/>
              <w:szCs w:val="22"/>
              <w:lang w:val="en-US"/>
            </w:rPr>
          </w:pPr>
          <w:hyperlink w:anchor="_Toc159753629" w:history="1">
            <w:r w:rsidRPr="006B1E3E">
              <w:rPr>
                <w:rStyle w:val="Hyperlink"/>
              </w:rPr>
              <w:t>Въведение</w:t>
            </w:r>
            <w:r>
              <w:rPr>
                <w:webHidden/>
              </w:rPr>
              <w:tab/>
            </w:r>
            <w:r>
              <w:rPr>
                <w:webHidden/>
              </w:rPr>
              <w:fldChar w:fldCharType="begin"/>
            </w:r>
            <w:r>
              <w:rPr>
                <w:webHidden/>
              </w:rPr>
              <w:instrText xml:space="preserve"> PAGEREF _Toc159753629 \h </w:instrText>
            </w:r>
            <w:r>
              <w:rPr>
                <w:webHidden/>
              </w:rPr>
            </w:r>
            <w:r>
              <w:rPr>
                <w:webHidden/>
              </w:rPr>
              <w:fldChar w:fldCharType="separate"/>
            </w:r>
            <w:r>
              <w:rPr>
                <w:webHidden/>
              </w:rPr>
              <w:t>4</w:t>
            </w:r>
            <w:r>
              <w:rPr>
                <w:webHidden/>
              </w:rPr>
              <w:fldChar w:fldCharType="end"/>
            </w:r>
          </w:hyperlink>
        </w:p>
        <w:p w14:paraId="47087487" w14:textId="4E5BDD03" w:rsidR="00FE2A51" w:rsidRDefault="00FE2A51">
          <w:pPr>
            <w:pStyle w:val="TOC1"/>
            <w:rPr>
              <w:rFonts w:asciiTheme="minorHAnsi" w:eastAsiaTheme="minorEastAsia" w:hAnsiTheme="minorHAnsi" w:cstheme="minorBidi"/>
              <w:b w:val="0"/>
              <w:sz w:val="22"/>
              <w:szCs w:val="22"/>
              <w:lang w:val="en-US"/>
            </w:rPr>
          </w:pPr>
          <w:hyperlink w:anchor="_Toc159753630" w:history="1">
            <w:r w:rsidRPr="006B1E3E">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_Toc159753630 \h </w:instrText>
            </w:r>
            <w:r>
              <w:rPr>
                <w:webHidden/>
              </w:rPr>
            </w:r>
            <w:r>
              <w:rPr>
                <w:webHidden/>
              </w:rPr>
              <w:fldChar w:fldCharType="separate"/>
            </w:r>
            <w:r>
              <w:rPr>
                <w:webHidden/>
              </w:rPr>
              <w:t>7</w:t>
            </w:r>
            <w:r>
              <w:rPr>
                <w:webHidden/>
              </w:rPr>
              <w:fldChar w:fldCharType="end"/>
            </w:r>
          </w:hyperlink>
        </w:p>
        <w:p w14:paraId="2A6B3A28" w14:textId="61B3A23F" w:rsidR="00FE2A51" w:rsidRDefault="00FE2A51">
          <w:pPr>
            <w:pStyle w:val="TOC2"/>
            <w:tabs>
              <w:tab w:val="left" w:pos="960"/>
            </w:tabs>
            <w:rPr>
              <w:rFonts w:asciiTheme="minorHAnsi" w:eastAsiaTheme="minorEastAsia" w:hAnsiTheme="minorHAnsi" w:cstheme="minorBidi"/>
              <w:noProof/>
              <w:sz w:val="22"/>
              <w:szCs w:val="22"/>
            </w:rPr>
          </w:pPr>
          <w:hyperlink w:anchor="_Toc159753631" w:history="1">
            <w:r w:rsidRPr="006B1E3E">
              <w:rPr>
                <w:rStyle w:val="Hyperlink"/>
                <w:noProof/>
              </w:rPr>
              <w:t>1.1.</w:t>
            </w:r>
            <w:r>
              <w:rPr>
                <w:rFonts w:asciiTheme="minorHAnsi" w:eastAsiaTheme="minorEastAsia" w:hAnsiTheme="minorHAnsi" w:cstheme="minorBidi"/>
                <w:noProof/>
                <w:sz w:val="22"/>
                <w:szCs w:val="22"/>
              </w:rPr>
              <w:tab/>
            </w:r>
            <w:r w:rsidRPr="006B1E3E">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_Toc159753631 \h </w:instrText>
            </w:r>
            <w:r>
              <w:rPr>
                <w:noProof/>
                <w:webHidden/>
              </w:rPr>
            </w:r>
            <w:r>
              <w:rPr>
                <w:noProof/>
                <w:webHidden/>
              </w:rPr>
              <w:fldChar w:fldCharType="separate"/>
            </w:r>
            <w:r>
              <w:rPr>
                <w:noProof/>
                <w:webHidden/>
              </w:rPr>
              <w:t>7</w:t>
            </w:r>
            <w:r>
              <w:rPr>
                <w:noProof/>
                <w:webHidden/>
              </w:rPr>
              <w:fldChar w:fldCharType="end"/>
            </w:r>
          </w:hyperlink>
        </w:p>
        <w:p w14:paraId="6EA2E593" w14:textId="59F21562" w:rsidR="00FE2A51" w:rsidRDefault="00FE2A51">
          <w:pPr>
            <w:pStyle w:val="TOC2"/>
            <w:tabs>
              <w:tab w:val="left" w:pos="960"/>
            </w:tabs>
            <w:rPr>
              <w:rFonts w:asciiTheme="minorHAnsi" w:eastAsiaTheme="minorEastAsia" w:hAnsiTheme="minorHAnsi" w:cstheme="minorBidi"/>
              <w:noProof/>
              <w:sz w:val="22"/>
              <w:szCs w:val="22"/>
            </w:rPr>
          </w:pPr>
          <w:hyperlink w:anchor="_Toc159753632" w:history="1">
            <w:r w:rsidRPr="006B1E3E">
              <w:rPr>
                <w:rStyle w:val="Hyperlink"/>
                <w:noProof/>
                <w:lang w:val="bg-BG"/>
              </w:rPr>
              <w:t>1.2.</w:t>
            </w:r>
            <w:r>
              <w:rPr>
                <w:rFonts w:asciiTheme="minorHAnsi" w:eastAsiaTheme="minorEastAsia" w:hAnsiTheme="minorHAnsi" w:cstheme="minorBidi"/>
                <w:noProof/>
                <w:sz w:val="22"/>
                <w:szCs w:val="22"/>
              </w:rPr>
              <w:tab/>
            </w:r>
            <w:r w:rsidRPr="006B1E3E">
              <w:rPr>
                <w:rStyle w:val="Hyperlink"/>
                <w:noProof/>
                <w:lang w:val="bg-BG"/>
              </w:rPr>
              <w:t xml:space="preserve">Рационализиране на процесите чрез </w:t>
            </w:r>
            <w:r w:rsidRPr="006B1E3E">
              <w:rPr>
                <w:rStyle w:val="Hyperlink"/>
                <w:noProof/>
              </w:rPr>
              <w:t>персонализиранa</w:t>
            </w:r>
            <w:r w:rsidRPr="006B1E3E">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_Toc159753632 \h </w:instrText>
            </w:r>
            <w:r>
              <w:rPr>
                <w:noProof/>
                <w:webHidden/>
              </w:rPr>
            </w:r>
            <w:r>
              <w:rPr>
                <w:noProof/>
                <w:webHidden/>
              </w:rPr>
              <w:fldChar w:fldCharType="separate"/>
            </w:r>
            <w:r>
              <w:rPr>
                <w:noProof/>
                <w:webHidden/>
              </w:rPr>
              <w:t>17</w:t>
            </w:r>
            <w:r>
              <w:rPr>
                <w:noProof/>
                <w:webHidden/>
              </w:rPr>
              <w:fldChar w:fldCharType="end"/>
            </w:r>
          </w:hyperlink>
        </w:p>
        <w:p w14:paraId="7A4E1875" w14:textId="75F7C599" w:rsidR="00FE2A51" w:rsidRDefault="00FE2A51">
          <w:pPr>
            <w:pStyle w:val="TOC2"/>
            <w:rPr>
              <w:rFonts w:asciiTheme="minorHAnsi" w:eastAsiaTheme="minorEastAsia" w:hAnsiTheme="minorHAnsi" w:cstheme="minorBidi"/>
              <w:noProof/>
              <w:sz w:val="22"/>
              <w:szCs w:val="22"/>
            </w:rPr>
          </w:pPr>
          <w:hyperlink w:anchor="_Toc159753633" w:history="1">
            <w:r w:rsidRPr="006B1E3E">
              <w:rPr>
                <w:rStyle w:val="Hyperlink"/>
                <w:noProof/>
                <w:lang w:val="bg-BG"/>
              </w:rPr>
              <w:t>1.</w:t>
            </w:r>
            <w:r w:rsidRPr="006B1E3E">
              <w:rPr>
                <w:rStyle w:val="Hyperlink"/>
                <w:noProof/>
              </w:rPr>
              <w:t>3</w:t>
            </w:r>
            <w:r w:rsidRPr="006B1E3E">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_Toc159753633 \h </w:instrText>
            </w:r>
            <w:r>
              <w:rPr>
                <w:noProof/>
                <w:webHidden/>
              </w:rPr>
            </w:r>
            <w:r>
              <w:rPr>
                <w:noProof/>
                <w:webHidden/>
              </w:rPr>
              <w:fldChar w:fldCharType="separate"/>
            </w:r>
            <w:r>
              <w:rPr>
                <w:noProof/>
                <w:webHidden/>
              </w:rPr>
              <w:t>20</w:t>
            </w:r>
            <w:r>
              <w:rPr>
                <w:noProof/>
                <w:webHidden/>
              </w:rPr>
              <w:fldChar w:fldCharType="end"/>
            </w:r>
          </w:hyperlink>
        </w:p>
        <w:p w14:paraId="210D3B9D" w14:textId="46DBF5A1" w:rsidR="00FE2A51" w:rsidRDefault="00FE2A51">
          <w:pPr>
            <w:pStyle w:val="TOC2"/>
            <w:rPr>
              <w:rFonts w:asciiTheme="minorHAnsi" w:eastAsiaTheme="minorEastAsia" w:hAnsiTheme="minorHAnsi" w:cstheme="minorBidi"/>
              <w:noProof/>
              <w:sz w:val="22"/>
              <w:szCs w:val="22"/>
            </w:rPr>
          </w:pPr>
          <w:hyperlink w:anchor="_Toc159753634" w:history="1">
            <w:r w:rsidRPr="006B1E3E">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_Toc159753634 \h </w:instrText>
            </w:r>
            <w:r>
              <w:rPr>
                <w:noProof/>
                <w:webHidden/>
              </w:rPr>
            </w:r>
            <w:r>
              <w:rPr>
                <w:noProof/>
                <w:webHidden/>
              </w:rPr>
              <w:fldChar w:fldCharType="separate"/>
            </w:r>
            <w:r>
              <w:rPr>
                <w:noProof/>
                <w:webHidden/>
              </w:rPr>
              <w:t>31</w:t>
            </w:r>
            <w:r>
              <w:rPr>
                <w:noProof/>
                <w:webHidden/>
              </w:rPr>
              <w:fldChar w:fldCharType="end"/>
            </w:r>
          </w:hyperlink>
        </w:p>
        <w:p w14:paraId="13B4BA4C" w14:textId="1382408E" w:rsidR="00FE2A51" w:rsidRDefault="00FE2A51">
          <w:pPr>
            <w:pStyle w:val="TOC1"/>
            <w:rPr>
              <w:rFonts w:asciiTheme="minorHAnsi" w:eastAsiaTheme="minorEastAsia" w:hAnsiTheme="minorHAnsi" w:cstheme="minorBidi"/>
              <w:b w:val="0"/>
              <w:sz w:val="22"/>
              <w:szCs w:val="22"/>
              <w:lang w:val="en-US"/>
            </w:rPr>
          </w:pPr>
          <w:hyperlink w:anchor="_Toc159753635" w:history="1">
            <w:r w:rsidRPr="006B1E3E">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_Toc159753635 \h </w:instrText>
            </w:r>
            <w:r>
              <w:rPr>
                <w:webHidden/>
              </w:rPr>
            </w:r>
            <w:r>
              <w:rPr>
                <w:webHidden/>
              </w:rPr>
              <w:fldChar w:fldCharType="separate"/>
            </w:r>
            <w:r>
              <w:rPr>
                <w:webHidden/>
              </w:rPr>
              <w:t>47</w:t>
            </w:r>
            <w:r>
              <w:rPr>
                <w:webHidden/>
              </w:rPr>
              <w:fldChar w:fldCharType="end"/>
            </w:r>
          </w:hyperlink>
        </w:p>
        <w:p w14:paraId="175BBB4C" w14:textId="3A2D9CFD" w:rsidR="00FE2A51" w:rsidRDefault="00FE2A51">
          <w:pPr>
            <w:pStyle w:val="TOC2"/>
            <w:rPr>
              <w:rFonts w:asciiTheme="minorHAnsi" w:eastAsiaTheme="minorEastAsia" w:hAnsiTheme="minorHAnsi" w:cstheme="minorBidi"/>
              <w:noProof/>
              <w:sz w:val="22"/>
              <w:szCs w:val="22"/>
            </w:rPr>
          </w:pPr>
          <w:hyperlink w:anchor="_Toc159753636" w:history="1">
            <w:r w:rsidRPr="006B1E3E">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_Toc159753636 \h </w:instrText>
            </w:r>
            <w:r>
              <w:rPr>
                <w:noProof/>
                <w:webHidden/>
              </w:rPr>
            </w:r>
            <w:r>
              <w:rPr>
                <w:noProof/>
                <w:webHidden/>
              </w:rPr>
              <w:fldChar w:fldCharType="separate"/>
            </w:r>
            <w:r>
              <w:rPr>
                <w:noProof/>
                <w:webHidden/>
              </w:rPr>
              <w:t>47</w:t>
            </w:r>
            <w:r>
              <w:rPr>
                <w:noProof/>
                <w:webHidden/>
              </w:rPr>
              <w:fldChar w:fldCharType="end"/>
            </w:r>
          </w:hyperlink>
        </w:p>
        <w:p w14:paraId="352D033D" w14:textId="69EB884F" w:rsidR="00FE2A51" w:rsidRDefault="00FE2A51">
          <w:pPr>
            <w:pStyle w:val="TOC2"/>
            <w:rPr>
              <w:rFonts w:asciiTheme="minorHAnsi" w:eastAsiaTheme="minorEastAsia" w:hAnsiTheme="minorHAnsi" w:cstheme="minorBidi"/>
              <w:noProof/>
              <w:sz w:val="22"/>
              <w:szCs w:val="22"/>
            </w:rPr>
          </w:pPr>
          <w:hyperlink w:anchor="_Toc159753637" w:history="1">
            <w:r w:rsidRPr="006B1E3E">
              <w:rPr>
                <w:rStyle w:val="Hyperlink"/>
                <w:noProof/>
              </w:rPr>
              <w:t xml:space="preserve">2.2. </w:t>
            </w:r>
            <w:r w:rsidRPr="006B1E3E">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_Toc159753637 \h </w:instrText>
            </w:r>
            <w:r>
              <w:rPr>
                <w:noProof/>
                <w:webHidden/>
              </w:rPr>
            </w:r>
            <w:r>
              <w:rPr>
                <w:noProof/>
                <w:webHidden/>
              </w:rPr>
              <w:fldChar w:fldCharType="separate"/>
            </w:r>
            <w:r>
              <w:rPr>
                <w:noProof/>
                <w:webHidden/>
              </w:rPr>
              <w:t>54</w:t>
            </w:r>
            <w:r>
              <w:rPr>
                <w:noProof/>
                <w:webHidden/>
              </w:rPr>
              <w:fldChar w:fldCharType="end"/>
            </w:r>
          </w:hyperlink>
        </w:p>
        <w:p w14:paraId="1AE21095" w14:textId="727BCF0D" w:rsidR="00FE2A51" w:rsidRDefault="00FE2A51">
          <w:pPr>
            <w:pStyle w:val="TOC3"/>
            <w:rPr>
              <w:rFonts w:asciiTheme="minorHAnsi" w:eastAsiaTheme="minorEastAsia" w:hAnsiTheme="minorHAnsi" w:cstheme="minorBidi"/>
              <w:noProof/>
              <w:sz w:val="22"/>
              <w:szCs w:val="22"/>
            </w:rPr>
          </w:pPr>
          <w:hyperlink w:anchor="_Toc159753638" w:history="1">
            <w:r w:rsidRPr="006B1E3E">
              <w:rPr>
                <w:rStyle w:val="Hyperlink"/>
                <w:noProof/>
              </w:rPr>
              <w:t>2.2.</w:t>
            </w:r>
            <w:r w:rsidRPr="006B1E3E">
              <w:rPr>
                <w:rStyle w:val="Hyperlink"/>
                <w:noProof/>
                <w:lang w:val="bg-BG"/>
              </w:rPr>
              <w:t>1</w:t>
            </w:r>
            <w:r w:rsidRPr="006B1E3E">
              <w:rPr>
                <w:rStyle w:val="Hyperlink"/>
                <w:noProof/>
              </w:rPr>
              <w:t xml:space="preserve">. </w:t>
            </w:r>
            <w:r w:rsidRPr="006B1E3E">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_Toc159753638 \h </w:instrText>
            </w:r>
            <w:r>
              <w:rPr>
                <w:noProof/>
                <w:webHidden/>
              </w:rPr>
            </w:r>
            <w:r>
              <w:rPr>
                <w:noProof/>
                <w:webHidden/>
              </w:rPr>
              <w:fldChar w:fldCharType="separate"/>
            </w:r>
            <w:r>
              <w:rPr>
                <w:noProof/>
                <w:webHidden/>
              </w:rPr>
              <w:t>54</w:t>
            </w:r>
            <w:r>
              <w:rPr>
                <w:noProof/>
                <w:webHidden/>
              </w:rPr>
              <w:fldChar w:fldCharType="end"/>
            </w:r>
          </w:hyperlink>
        </w:p>
        <w:p w14:paraId="6DA2DA4D" w14:textId="3C8A9AF7" w:rsidR="00FE2A51" w:rsidRDefault="00FE2A51">
          <w:pPr>
            <w:pStyle w:val="TOC3"/>
            <w:rPr>
              <w:rFonts w:asciiTheme="minorHAnsi" w:eastAsiaTheme="minorEastAsia" w:hAnsiTheme="minorHAnsi" w:cstheme="minorBidi"/>
              <w:noProof/>
              <w:sz w:val="22"/>
              <w:szCs w:val="22"/>
            </w:rPr>
          </w:pPr>
          <w:hyperlink w:anchor="_Toc159753639" w:history="1">
            <w:r w:rsidRPr="006B1E3E">
              <w:rPr>
                <w:rStyle w:val="Hyperlink"/>
                <w:noProof/>
              </w:rPr>
              <w:t>2.2.</w:t>
            </w:r>
            <w:r w:rsidRPr="006B1E3E">
              <w:rPr>
                <w:rStyle w:val="Hyperlink"/>
                <w:noProof/>
                <w:lang w:val="bg-BG"/>
              </w:rPr>
              <w:t>2</w:t>
            </w:r>
            <w:r w:rsidRPr="006B1E3E">
              <w:rPr>
                <w:rStyle w:val="Hyperlink"/>
                <w:noProof/>
              </w:rPr>
              <w:t>. Модул за управление на потребителските профили</w:t>
            </w:r>
            <w:r>
              <w:rPr>
                <w:noProof/>
                <w:webHidden/>
              </w:rPr>
              <w:tab/>
            </w:r>
            <w:r>
              <w:rPr>
                <w:noProof/>
                <w:webHidden/>
              </w:rPr>
              <w:fldChar w:fldCharType="begin"/>
            </w:r>
            <w:r>
              <w:rPr>
                <w:noProof/>
                <w:webHidden/>
              </w:rPr>
              <w:instrText xml:space="preserve"> PAGEREF _Toc159753639 \h </w:instrText>
            </w:r>
            <w:r>
              <w:rPr>
                <w:noProof/>
                <w:webHidden/>
              </w:rPr>
            </w:r>
            <w:r>
              <w:rPr>
                <w:noProof/>
                <w:webHidden/>
              </w:rPr>
              <w:fldChar w:fldCharType="separate"/>
            </w:r>
            <w:r>
              <w:rPr>
                <w:noProof/>
                <w:webHidden/>
              </w:rPr>
              <w:t>57</w:t>
            </w:r>
            <w:r>
              <w:rPr>
                <w:noProof/>
                <w:webHidden/>
              </w:rPr>
              <w:fldChar w:fldCharType="end"/>
            </w:r>
          </w:hyperlink>
        </w:p>
        <w:p w14:paraId="1B9DA254" w14:textId="3EDC4989" w:rsidR="00FE2A51" w:rsidRDefault="00FE2A51">
          <w:pPr>
            <w:pStyle w:val="TOC2"/>
            <w:rPr>
              <w:rFonts w:asciiTheme="minorHAnsi" w:eastAsiaTheme="minorEastAsia" w:hAnsiTheme="minorHAnsi" w:cstheme="minorBidi"/>
              <w:noProof/>
              <w:sz w:val="22"/>
              <w:szCs w:val="22"/>
            </w:rPr>
          </w:pPr>
          <w:hyperlink w:anchor="_Toc159753640" w:history="1">
            <w:r w:rsidRPr="006B1E3E">
              <w:rPr>
                <w:rStyle w:val="Hyperlink"/>
                <w:noProof/>
              </w:rPr>
              <w:t>2.</w:t>
            </w:r>
            <w:r w:rsidRPr="006B1E3E">
              <w:rPr>
                <w:rStyle w:val="Hyperlink"/>
                <w:noProof/>
                <w:lang w:val="bg-BG"/>
              </w:rPr>
              <w:t>3</w:t>
            </w:r>
            <w:r w:rsidRPr="006B1E3E">
              <w:rPr>
                <w:rStyle w:val="Hyperlink"/>
                <w:noProof/>
              </w:rPr>
              <w:t xml:space="preserve">. Kомуникационни модели </w:t>
            </w:r>
            <w:r w:rsidRPr="006B1E3E">
              <w:rPr>
                <w:rStyle w:val="Hyperlink"/>
                <w:noProof/>
                <w:lang w:val="bg-BG"/>
              </w:rPr>
              <w:t>между модулите</w:t>
            </w:r>
            <w:r>
              <w:rPr>
                <w:noProof/>
                <w:webHidden/>
              </w:rPr>
              <w:tab/>
            </w:r>
            <w:r>
              <w:rPr>
                <w:noProof/>
                <w:webHidden/>
              </w:rPr>
              <w:fldChar w:fldCharType="begin"/>
            </w:r>
            <w:r>
              <w:rPr>
                <w:noProof/>
                <w:webHidden/>
              </w:rPr>
              <w:instrText xml:space="preserve"> PAGEREF _Toc159753640 \h </w:instrText>
            </w:r>
            <w:r>
              <w:rPr>
                <w:noProof/>
                <w:webHidden/>
              </w:rPr>
            </w:r>
            <w:r>
              <w:rPr>
                <w:noProof/>
                <w:webHidden/>
              </w:rPr>
              <w:fldChar w:fldCharType="separate"/>
            </w:r>
            <w:r>
              <w:rPr>
                <w:noProof/>
                <w:webHidden/>
              </w:rPr>
              <w:t>62</w:t>
            </w:r>
            <w:r>
              <w:rPr>
                <w:noProof/>
                <w:webHidden/>
              </w:rPr>
              <w:fldChar w:fldCharType="end"/>
            </w:r>
          </w:hyperlink>
        </w:p>
        <w:p w14:paraId="096928CA" w14:textId="5AC25179" w:rsidR="00FE2A51" w:rsidRDefault="00FE2A51">
          <w:pPr>
            <w:pStyle w:val="TOC2"/>
            <w:rPr>
              <w:rFonts w:asciiTheme="minorHAnsi" w:eastAsiaTheme="minorEastAsia" w:hAnsiTheme="minorHAnsi" w:cstheme="minorBidi"/>
              <w:noProof/>
              <w:sz w:val="22"/>
              <w:szCs w:val="22"/>
            </w:rPr>
          </w:pPr>
          <w:hyperlink w:anchor="_Toc159753641" w:history="1">
            <w:r w:rsidRPr="006B1E3E">
              <w:rPr>
                <w:rStyle w:val="Hyperlink"/>
                <w:noProof/>
              </w:rPr>
              <w:t>2.</w:t>
            </w:r>
            <w:r w:rsidRPr="006B1E3E">
              <w:rPr>
                <w:rStyle w:val="Hyperlink"/>
                <w:noProof/>
                <w:lang w:val="bg-BG"/>
              </w:rPr>
              <w:t>4</w:t>
            </w:r>
            <w:r w:rsidRPr="006B1E3E">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_Toc159753641 \h </w:instrText>
            </w:r>
            <w:r>
              <w:rPr>
                <w:noProof/>
                <w:webHidden/>
              </w:rPr>
            </w:r>
            <w:r>
              <w:rPr>
                <w:noProof/>
                <w:webHidden/>
              </w:rPr>
              <w:fldChar w:fldCharType="separate"/>
            </w:r>
            <w:r>
              <w:rPr>
                <w:noProof/>
                <w:webHidden/>
              </w:rPr>
              <w:t>65</w:t>
            </w:r>
            <w:r>
              <w:rPr>
                <w:noProof/>
                <w:webHidden/>
              </w:rPr>
              <w:fldChar w:fldCharType="end"/>
            </w:r>
          </w:hyperlink>
        </w:p>
        <w:p w14:paraId="224E90AC" w14:textId="698834B1" w:rsidR="00FE2A51" w:rsidRDefault="00FE2A51">
          <w:pPr>
            <w:pStyle w:val="TOC1"/>
            <w:rPr>
              <w:rFonts w:asciiTheme="minorHAnsi" w:eastAsiaTheme="minorEastAsia" w:hAnsiTheme="minorHAnsi" w:cstheme="minorBidi"/>
              <w:b w:val="0"/>
              <w:sz w:val="22"/>
              <w:szCs w:val="22"/>
              <w:lang w:val="en-US"/>
            </w:rPr>
          </w:pPr>
          <w:hyperlink w:anchor="_Toc159753642" w:history="1">
            <w:r w:rsidRPr="006B1E3E">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_Toc159753642 \h </w:instrText>
            </w:r>
            <w:r>
              <w:rPr>
                <w:webHidden/>
              </w:rPr>
            </w:r>
            <w:r>
              <w:rPr>
                <w:webHidden/>
              </w:rPr>
              <w:fldChar w:fldCharType="separate"/>
            </w:r>
            <w:r>
              <w:rPr>
                <w:webHidden/>
              </w:rPr>
              <w:t>71</w:t>
            </w:r>
            <w:r>
              <w:rPr>
                <w:webHidden/>
              </w:rPr>
              <w:fldChar w:fldCharType="end"/>
            </w:r>
          </w:hyperlink>
        </w:p>
        <w:p w14:paraId="3B10CE4E" w14:textId="78370D43" w:rsidR="00FE2A51" w:rsidRDefault="00FE2A51">
          <w:pPr>
            <w:pStyle w:val="TOC2"/>
            <w:rPr>
              <w:rFonts w:asciiTheme="minorHAnsi" w:eastAsiaTheme="minorEastAsia" w:hAnsiTheme="minorHAnsi" w:cstheme="minorBidi"/>
              <w:noProof/>
              <w:sz w:val="22"/>
              <w:szCs w:val="22"/>
            </w:rPr>
          </w:pPr>
          <w:hyperlink w:anchor="_Toc159753643" w:history="1">
            <w:r w:rsidRPr="006B1E3E">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_Toc159753643 \h </w:instrText>
            </w:r>
            <w:r>
              <w:rPr>
                <w:noProof/>
                <w:webHidden/>
              </w:rPr>
            </w:r>
            <w:r>
              <w:rPr>
                <w:noProof/>
                <w:webHidden/>
              </w:rPr>
              <w:fldChar w:fldCharType="separate"/>
            </w:r>
            <w:r>
              <w:rPr>
                <w:noProof/>
                <w:webHidden/>
              </w:rPr>
              <w:t>71</w:t>
            </w:r>
            <w:r>
              <w:rPr>
                <w:noProof/>
                <w:webHidden/>
              </w:rPr>
              <w:fldChar w:fldCharType="end"/>
            </w:r>
          </w:hyperlink>
        </w:p>
        <w:p w14:paraId="0EC76C8B" w14:textId="35707372" w:rsidR="00FE2A51" w:rsidRDefault="00FE2A51">
          <w:pPr>
            <w:pStyle w:val="TOC2"/>
            <w:rPr>
              <w:rFonts w:asciiTheme="minorHAnsi" w:eastAsiaTheme="minorEastAsia" w:hAnsiTheme="minorHAnsi" w:cstheme="minorBidi"/>
              <w:noProof/>
              <w:sz w:val="22"/>
              <w:szCs w:val="22"/>
            </w:rPr>
          </w:pPr>
          <w:hyperlink w:anchor="_Toc159753644" w:history="1">
            <w:r w:rsidRPr="006B1E3E">
              <w:rPr>
                <w:rStyle w:val="Hyperlink"/>
                <w:noProof/>
              </w:rPr>
              <w:t xml:space="preserve">3.2. </w:t>
            </w:r>
            <w:r w:rsidRPr="006B1E3E">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_Toc159753644 \h </w:instrText>
            </w:r>
            <w:r>
              <w:rPr>
                <w:noProof/>
                <w:webHidden/>
              </w:rPr>
            </w:r>
            <w:r>
              <w:rPr>
                <w:noProof/>
                <w:webHidden/>
              </w:rPr>
              <w:fldChar w:fldCharType="separate"/>
            </w:r>
            <w:r>
              <w:rPr>
                <w:noProof/>
                <w:webHidden/>
              </w:rPr>
              <w:t>73</w:t>
            </w:r>
            <w:r>
              <w:rPr>
                <w:noProof/>
                <w:webHidden/>
              </w:rPr>
              <w:fldChar w:fldCharType="end"/>
            </w:r>
          </w:hyperlink>
        </w:p>
        <w:p w14:paraId="139BBAAF" w14:textId="22BAF335" w:rsidR="00FE2A51" w:rsidRDefault="00FE2A51">
          <w:pPr>
            <w:pStyle w:val="TOC2"/>
            <w:rPr>
              <w:rFonts w:asciiTheme="minorHAnsi" w:eastAsiaTheme="minorEastAsia" w:hAnsiTheme="minorHAnsi" w:cstheme="minorBidi"/>
              <w:noProof/>
              <w:sz w:val="22"/>
              <w:szCs w:val="22"/>
            </w:rPr>
          </w:pPr>
          <w:hyperlink w:anchor="_Toc159753645" w:history="1">
            <w:r w:rsidRPr="006B1E3E">
              <w:rPr>
                <w:rStyle w:val="Hyperlink"/>
                <w:noProof/>
              </w:rPr>
              <w:t xml:space="preserve">3.3. </w:t>
            </w:r>
            <w:r w:rsidRPr="006B1E3E">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_Toc159753645 \h </w:instrText>
            </w:r>
            <w:r>
              <w:rPr>
                <w:noProof/>
                <w:webHidden/>
              </w:rPr>
            </w:r>
            <w:r>
              <w:rPr>
                <w:noProof/>
                <w:webHidden/>
              </w:rPr>
              <w:fldChar w:fldCharType="separate"/>
            </w:r>
            <w:r>
              <w:rPr>
                <w:noProof/>
                <w:webHidden/>
              </w:rPr>
              <w:t>77</w:t>
            </w:r>
            <w:r>
              <w:rPr>
                <w:noProof/>
                <w:webHidden/>
              </w:rPr>
              <w:fldChar w:fldCharType="end"/>
            </w:r>
          </w:hyperlink>
        </w:p>
        <w:p w14:paraId="5855892A" w14:textId="76FBEE4B" w:rsidR="00FE2A51" w:rsidRDefault="00FE2A51">
          <w:pPr>
            <w:pStyle w:val="TOC2"/>
            <w:tabs>
              <w:tab w:val="left" w:pos="960"/>
            </w:tabs>
            <w:rPr>
              <w:rFonts w:asciiTheme="minorHAnsi" w:eastAsiaTheme="minorEastAsia" w:hAnsiTheme="minorHAnsi" w:cstheme="minorBidi"/>
              <w:noProof/>
              <w:sz w:val="22"/>
              <w:szCs w:val="22"/>
            </w:rPr>
          </w:pPr>
          <w:hyperlink w:anchor="_Toc159753646" w:history="1">
            <w:r w:rsidRPr="006B1E3E">
              <w:rPr>
                <w:rStyle w:val="Hyperlink"/>
                <w:noProof/>
                <w:lang w:val="bg-BG"/>
              </w:rPr>
              <w:t>3.5.</w:t>
            </w:r>
            <w:r>
              <w:rPr>
                <w:rFonts w:asciiTheme="minorHAnsi" w:eastAsiaTheme="minorEastAsia" w:hAnsiTheme="minorHAnsi" w:cstheme="minorBidi"/>
                <w:noProof/>
                <w:sz w:val="22"/>
                <w:szCs w:val="22"/>
              </w:rPr>
              <w:tab/>
            </w:r>
            <w:r w:rsidRPr="006B1E3E">
              <w:rPr>
                <w:rStyle w:val="Hyperlink"/>
                <w:noProof/>
              </w:rPr>
              <w:t>O</w:t>
            </w:r>
            <w:r w:rsidRPr="006B1E3E">
              <w:rPr>
                <w:rStyle w:val="Hyperlink"/>
                <w:noProof/>
                <w:lang w:val="bg-BG"/>
              </w:rPr>
              <w:t>ценка на приблизителните разходи</w:t>
            </w:r>
            <w:r>
              <w:rPr>
                <w:noProof/>
                <w:webHidden/>
              </w:rPr>
              <w:tab/>
            </w:r>
            <w:r>
              <w:rPr>
                <w:noProof/>
                <w:webHidden/>
              </w:rPr>
              <w:fldChar w:fldCharType="begin"/>
            </w:r>
            <w:r>
              <w:rPr>
                <w:noProof/>
                <w:webHidden/>
              </w:rPr>
              <w:instrText xml:space="preserve"> PAGEREF _Toc159753646 \h </w:instrText>
            </w:r>
            <w:r>
              <w:rPr>
                <w:noProof/>
                <w:webHidden/>
              </w:rPr>
            </w:r>
            <w:r>
              <w:rPr>
                <w:noProof/>
                <w:webHidden/>
              </w:rPr>
              <w:fldChar w:fldCharType="separate"/>
            </w:r>
            <w:r>
              <w:rPr>
                <w:noProof/>
                <w:webHidden/>
              </w:rPr>
              <w:t>84</w:t>
            </w:r>
            <w:r>
              <w:rPr>
                <w:noProof/>
                <w:webHidden/>
              </w:rPr>
              <w:fldChar w:fldCharType="end"/>
            </w:r>
          </w:hyperlink>
        </w:p>
        <w:p w14:paraId="647BF5EF" w14:textId="5E85C1B2" w:rsidR="00FE2A51" w:rsidRDefault="00FE2A51">
          <w:pPr>
            <w:pStyle w:val="TOC2"/>
            <w:rPr>
              <w:rFonts w:asciiTheme="minorHAnsi" w:eastAsiaTheme="minorEastAsia" w:hAnsiTheme="minorHAnsi" w:cstheme="minorBidi"/>
              <w:noProof/>
              <w:sz w:val="22"/>
              <w:szCs w:val="22"/>
            </w:rPr>
          </w:pPr>
          <w:hyperlink w:anchor="_Toc159753647" w:history="1">
            <w:r w:rsidRPr="006B1E3E">
              <w:rPr>
                <w:rStyle w:val="Hyperlink"/>
                <w:noProof/>
                <w:lang w:val="bg-BG"/>
              </w:rPr>
              <w:t>3.</w:t>
            </w:r>
            <w:r w:rsidRPr="006B1E3E">
              <w:rPr>
                <w:rStyle w:val="Hyperlink"/>
                <w:noProof/>
              </w:rPr>
              <w:t>6</w:t>
            </w:r>
            <w:r w:rsidRPr="006B1E3E">
              <w:rPr>
                <w:rStyle w:val="Hyperlink"/>
                <w:noProof/>
                <w:lang w:val="bg-BG"/>
              </w:rPr>
              <w:t>. Мониторинг и системен дневник</w:t>
            </w:r>
            <w:r>
              <w:rPr>
                <w:noProof/>
                <w:webHidden/>
              </w:rPr>
              <w:tab/>
            </w:r>
            <w:r>
              <w:rPr>
                <w:noProof/>
                <w:webHidden/>
              </w:rPr>
              <w:fldChar w:fldCharType="begin"/>
            </w:r>
            <w:r>
              <w:rPr>
                <w:noProof/>
                <w:webHidden/>
              </w:rPr>
              <w:instrText xml:space="preserve"> PAGEREF _Toc159753647 \h </w:instrText>
            </w:r>
            <w:r>
              <w:rPr>
                <w:noProof/>
                <w:webHidden/>
              </w:rPr>
            </w:r>
            <w:r>
              <w:rPr>
                <w:noProof/>
                <w:webHidden/>
              </w:rPr>
              <w:fldChar w:fldCharType="separate"/>
            </w:r>
            <w:r>
              <w:rPr>
                <w:noProof/>
                <w:webHidden/>
              </w:rPr>
              <w:t>87</w:t>
            </w:r>
            <w:r>
              <w:rPr>
                <w:noProof/>
                <w:webHidden/>
              </w:rPr>
              <w:fldChar w:fldCharType="end"/>
            </w:r>
          </w:hyperlink>
        </w:p>
        <w:p w14:paraId="0296BE53" w14:textId="70753120" w:rsidR="00FE2A51" w:rsidRDefault="00FE2A51">
          <w:pPr>
            <w:pStyle w:val="TOC1"/>
            <w:rPr>
              <w:rFonts w:asciiTheme="minorHAnsi" w:eastAsiaTheme="minorEastAsia" w:hAnsiTheme="minorHAnsi" w:cstheme="minorBidi"/>
              <w:b w:val="0"/>
              <w:sz w:val="22"/>
              <w:szCs w:val="22"/>
              <w:lang w:val="en-US"/>
            </w:rPr>
          </w:pPr>
          <w:hyperlink w:anchor="_Toc159753648" w:history="1">
            <w:r w:rsidRPr="006B1E3E">
              <w:rPr>
                <w:rStyle w:val="Hyperlink"/>
              </w:rPr>
              <w:t>Списък с фигури и таблици</w:t>
            </w:r>
            <w:r>
              <w:rPr>
                <w:webHidden/>
              </w:rPr>
              <w:tab/>
            </w:r>
            <w:r>
              <w:rPr>
                <w:webHidden/>
              </w:rPr>
              <w:fldChar w:fldCharType="begin"/>
            </w:r>
            <w:r>
              <w:rPr>
                <w:webHidden/>
              </w:rPr>
              <w:instrText xml:space="preserve"> PAGEREF _Toc159753648 \h </w:instrText>
            </w:r>
            <w:r>
              <w:rPr>
                <w:webHidden/>
              </w:rPr>
            </w:r>
            <w:r>
              <w:rPr>
                <w:webHidden/>
              </w:rPr>
              <w:fldChar w:fldCharType="separate"/>
            </w:r>
            <w:r>
              <w:rPr>
                <w:webHidden/>
              </w:rPr>
              <w:t>94</w:t>
            </w:r>
            <w:r>
              <w:rPr>
                <w:webHidden/>
              </w:rPr>
              <w:fldChar w:fldCharType="end"/>
            </w:r>
          </w:hyperlink>
        </w:p>
        <w:p w14:paraId="5C366DF5" w14:textId="6C102A3A"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975362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9753629"/>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7777777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всички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3CFA2128" w14:textId="27BC9691" w:rsidR="00E04AB8" w:rsidRPr="00E04AB8" w:rsidRDefault="00E04AB8" w:rsidP="00E04AB8">
      <w:pPr>
        <w:pStyle w:val="disbody"/>
        <w:ind w:firstLine="567"/>
      </w:pPr>
      <w:r w:rsidRPr="00CC2FA9">
        <w:t>В изследването са използвани исторически, сравнителен, системен и комплексен подход. Също така са приложени методи на логически анализ, създаване, моделиране и алгоритмизация на облачна информационна система.</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9753630"/>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59753631"/>
      <w:r w:rsidRPr="005A040A">
        <w:t>Управление на веригите от поръчки и доставки и тяхното приложение в системите за планиране на ресурси</w:t>
      </w:r>
      <w:bookmarkStart w:id="13" w:name="_Hlk126766331"/>
      <w:bookmarkEnd w:id="11"/>
      <w:bookmarkEnd w:id="12"/>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2022</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1176EC" w:rsidRPr="001C681C" w14:paraId="3A3F65EE" w14:textId="77777777" w:rsidTr="00F53BB3">
        <w:trPr>
          <w:trHeight w:val="124"/>
          <w:jc w:val="center"/>
        </w:trPr>
        <w:tc>
          <w:tcPr>
            <w:tcW w:w="219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4339"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638"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F53BB3">
        <w:trPr>
          <w:trHeight w:val="431"/>
          <w:jc w:val="center"/>
        </w:trPr>
        <w:tc>
          <w:tcPr>
            <w:tcW w:w="219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4339"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638"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F53BB3">
        <w:trPr>
          <w:trHeight w:val="278"/>
          <w:jc w:val="center"/>
        </w:trPr>
        <w:tc>
          <w:tcPr>
            <w:tcW w:w="219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4339"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638"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F53BB3">
        <w:trPr>
          <w:trHeight w:val="278"/>
          <w:jc w:val="center"/>
        </w:trPr>
        <w:tc>
          <w:tcPr>
            <w:tcW w:w="219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4339"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638"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F53BB3">
        <w:trPr>
          <w:trHeight w:val="278"/>
          <w:jc w:val="center"/>
        </w:trPr>
        <w:tc>
          <w:tcPr>
            <w:tcW w:w="219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4339"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638"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F53BB3">
        <w:trPr>
          <w:trHeight w:val="278"/>
          <w:jc w:val="center"/>
        </w:trPr>
        <w:tc>
          <w:tcPr>
            <w:tcW w:w="219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4339"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638"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F53BB3">
        <w:trPr>
          <w:trHeight w:val="278"/>
          <w:jc w:val="center"/>
        </w:trPr>
        <w:tc>
          <w:tcPr>
            <w:tcW w:w="219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4339"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638"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F53BB3">
        <w:trPr>
          <w:trHeight w:val="278"/>
          <w:jc w:val="center"/>
        </w:trPr>
        <w:tc>
          <w:tcPr>
            <w:tcW w:w="219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4339"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638"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F53BB3">
        <w:trPr>
          <w:trHeight w:val="278"/>
          <w:jc w:val="center"/>
        </w:trPr>
        <w:tc>
          <w:tcPr>
            <w:tcW w:w="219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4339"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638"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xml:space="preserve">“, което </w:t>
      </w:r>
      <w:r w:rsidRPr="00CC2FA9">
        <w:lastRenderedPageBreak/>
        <w:t>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w:t>
      </w:r>
      <w:r w:rsidRPr="00CC2FA9">
        <w:lastRenderedPageBreak/>
        <w:t xml:space="preserve">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w:t>
      </w:r>
      <w:r w:rsidRPr="00CC2FA9">
        <w:lastRenderedPageBreak/>
        <w:t xml:space="preserve">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 xml:space="preserve">Увеличаване на паричния поток: Управление на веригата за </w:t>
      </w:r>
      <w:r w:rsidRPr="00CC2FA9">
        <w:lastRenderedPageBreak/>
        <w:t>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Ratings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plc, Vulcan Materials Company, Martin Marietta Materials, Inc., Anhui Conch Cement и Heidelberg Materials AG използват SCM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w:t>
      </w:r>
      <w:r w:rsidRPr="00CC2FA9">
        <w:rPr>
          <w:szCs w:val="28"/>
        </w:rPr>
        <w:lastRenderedPageBreak/>
        <w:t xml:space="preserve">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CC2FA9">
        <w:lastRenderedPageBreak/>
        <w:t>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77777777" w:rsidR="00616266" w:rsidRPr="00CC2FA9"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lastRenderedPageBreak/>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w:t>
      </w:r>
      <w:r w:rsidRPr="00CC2FA9">
        <w:lastRenderedPageBreak/>
        <w:t>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59753632"/>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електронни устройства за обмен на данни, технологии за Интернет на Нещата (IoT), системи за управление на складове (WMS) и системи за управление на </w:t>
      </w:r>
      <w:r w:rsidRPr="00CC2FA9">
        <w:lastRenderedPageBreak/>
        <w:t xml:space="preserve">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 xml:space="preserve">Диаграмата илюстрира серия от взаимосвързани системи, които улесняват транспортирането на материали и свързаните с тях информационни </w:t>
      </w:r>
      <w:r w:rsidRPr="00CC2FA9">
        <w:lastRenderedPageBreak/>
        <w:t>потоци. Проектирането на такава система следва да бъде съобразено с изисквания на конкретно предприятие (Luo,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Netweaver Gateway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Dickens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w:t>
      </w:r>
      <w:r w:rsidRPr="00CC2FA9">
        <w:lastRenderedPageBreak/>
        <w:t>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7D2EB6FD" w14:textId="6275D47A" w:rsidR="00C919E6" w:rsidRPr="00C919E6" w:rsidRDefault="007D0A54" w:rsidP="007D0A54">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9753633"/>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7777777" w:rsidR="00583F00" w:rsidRPr="00CC2FA9" w:rsidRDefault="00583F00" w:rsidP="00583F00">
      <w:pPr>
        <w:pStyle w:val="disbody"/>
        <w:ind w:firstLine="567"/>
      </w:pPr>
      <w:r w:rsidRPr="00CC2FA9">
        <w:t xml:space="preserve">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 както са определени от </w:t>
      </w:r>
      <w:sdt>
        <w:sdtPr>
          <w:id w:val="908496807"/>
          <w:citation/>
        </w:sdtPr>
        <w:sdtContent>
          <w:r w:rsidRPr="00CC2FA9">
            <w:fldChar w:fldCharType="begin"/>
          </w:r>
          <w:r w:rsidRPr="00CC2FA9">
            <w:instrText xml:space="preserve"> CITATION Hua14 \l 1033 </w:instrText>
          </w:r>
          <w:r w:rsidRPr="00CC2FA9">
            <w:fldChar w:fldCharType="separate"/>
          </w:r>
          <w:r w:rsidRPr="001D7D69">
            <w:rPr>
              <w:noProof/>
            </w:rPr>
            <w:t>(Huang, et al., 2014)</w:t>
          </w:r>
          <w:r w:rsidRPr="00CC2FA9">
            <w:fldChar w:fldCharType="end"/>
          </w:r>
        </w:sdtContent>
      </w:sdt>
      <w:r w:rsidRPr="00CC2FA9">
        <w:t xml:space="preserve"> </w:t>
      </w:r>
      <w:r w:rsidRPr="00CC2FA9">
        <w:lastRenderedPageBreak/>
        <w:t xml:space="preserve">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77777777" w:rsidR="00583F00" w:rsidRPr="00CC2FA9" w:rsidRDefault="00583F00" w:rsidP="00583F00">
      <w:pPr>
        <w:pStyle w:val="disbody"/>
        <w:ind w:firstLine="567"/>
        <w:rPr>
          <w:highlight w:val="red"/>
        </w:rPr>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2022), които следва да бъдат разгледани в детайли.</w:t>
      </w:r>
    </w:p>
    <w:p w14:paraId="27BEA272" w14:textId="77777777"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w:t>
      </w:r>
      <w:r w:rsidRPr="00CC2FA9">
        <w:lastRenderedPageBreak/>
        <w:t xml:space="preserve">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w:t>
      </w:r>
      <w:r w:rsidRPr="00CC2FA9">
        <w:lastRenderedPageBreak/>
        <w:t xml:space="preserve">за ресурси, хардуерни проблеми или други. </w:t>
      </w:r>
    </w:p>
    <w:p w14:paraId="0EB094B1" w14:textId="333BCC21" w:rsidR="00583F00" w:rsidRPr="00CC2FA9" w:rsidRDefault="00583F00" w:rsidP="00583F00">
      <w:pPr>
        <w:pStyle w:val="disbody"/>
        <w:ind w:firstLine="567"/>
      </w:pPr>
      <w:r w:rsidRPr="00CC2FA9">
        <w:t>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 xml:space="preserve">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w:t>
      </w:r>
      <w:r w:rsidRPr="00CC2FA9">
        <w:lastRenderedPageBreak/>
        <w:t>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 xml:space="preserve">Изследователи в областта (Laszewski et al. 2019) анализират редица фактори и разработват методология, наречена „дванадесет фактора“ (Twelve-Factor),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lastRenderedPageBreak/>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t xml:space="preserve">(Hoffman 2016) описва подробно всеки от оригиналните 12 фактора, като добавя три допълнителни, които отразяват модерен дизайн на облачни </w:t>
      </w:r>
      <w:r w:rsidRPr="00CC2FA9">
        <w:lastRenderedPageBreak/>
        <w:t>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4C8E7D18" w:rsidR="007D210B" w:rsidRPr="00021CF5" w:rsidRDefault="003E2FB5" w:rsidP="00BD4A89">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 Amazon, Google или 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w:t>
      </w:r>
      <w:r w:rsidRPr="00CC2FA9">
        <w:lastRenderedPageBreak/>
        <w:t>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00AE58FE" w:rsidRPr="00021CF5">
        <w:t>.</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(IaaS, PaaS, SaaS)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4B4AD604" w14:textId="77777777" w:rsidR="003E2FB5" w:rsidRPr="00CC2FA9" w:rsidRDefault="003E2FB5" w:rsidP="003E2FB5">
      <w:pPr>
        <w:pStyle w:val="disbody"/>
        <w:ind w:firstLine="567"/>
      </w:pPr>
      <w:bookmarkStart w:id="21" w:name="_Toc139783661"/>
      <w:r w:rsidRPr="00CC2FA9">
        <w:t xml:space="preserve">Според изследвания (Kesan et al. 2013), IaaS, PaaS и SaaS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работното натоварване в рамките на определен период от време. Друга възможност са т.нар. „изчисления без сървър“ описани от (Kumar &amp; Agnihotri, 2021), които описват отделни функции, които се изпълняват, когато се </w:t>
      </w:r>
      <w:r w:rsidRPr="00CC2FA9">
        <w:lastRenderedPageBreak/>
        <w:t>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11013B7C" w14:textId="77777777" w:rsidR="003E2FB5" w:rsidRPr="00CC2FA9" w:rsidRDefault="003E2FB5" w:rsidP="003E2FB5">
      <w:pPr>
        <w:pStyle w:val="disbody"/>
        <w:ind w:firstLine="567"/>
      </w:pPr>
      <w:r w:rsidRPr="00CC2FA9">
        <w:t xml:space="preserve">Проучвания на източници в областта (Li, S. et al. 2021) показват, че за конструиране на облачни системи се препоръчва ориентирания към микроуслуги архитектурен стил (microservices). Това е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77777777"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w:t>
      </w:r>
      <w:r w:rsidRPr="00CC2FA9">
        <w:lastRenderedPageBreak/>
        <w:t xml:space="preserve">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 xml:space="preserve">в различни казуси за разработка на софтуер (Elgheriani &amp; Ahme, 2022; Smith, 2023),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(Radev &amp; Aleksandrova,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xml:space="preserve">,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w:t>
      </w:r>
      <w:r w:rsidRPr="00CC2FA9">
        <w:lastRenderedPageBreak/>
        <w:t>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59753634"/>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Pr="00CC2FA9">
        <w:t>Т. Ерл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w:t>
      </w:r>
      <w:r w:rsidRPr="00CC2FA9">
        <w:lastRenderedPageBreak/>
        <w:t xml:space="preserve">сложна логика и може да бъде реализирано с по-прости методи от DDD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7777777" w:rsidR="00CD1C87" w:rsidRPr="00CC2FA9" w:rsidRDefault="00CD1C87" w:rsidP="00CD1C87">
      <w:pPr>
        <w:pStyle w:val="disbody"/>
      </w:pPr>
      <w:r w:rsidRPr="00CC2FA9">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(Zimarev, 2019), </w:t>
      </w:r>
      <w:r w:rsidRPr="00CC2FA9">
        <w:lastRenderedPageBreak/>
        <w:t>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72D76">
        <w:t>Evans</w:t>
      </w:r>
      <w:r w:rsidR="00B72D76">
        <w:rPr>
          <w:lang w:val="en-US"/>
        </w:rPr>
        <w:t>, 2014</w:t>
      </w:r>
    </w:p>
    <w:p w14:paraId="2E33B204" w14:textId="77777777"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w:t>
      </w:r>
      <w:r w:rsidRPr="00CC2FA9">
        <w:lastRenderedPageBreak/>
        <w:t>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w:t>
      </w:r>
      <w:r w:rsidRPr="00CC2FA9">
        <w:lastRenderedPageBreak/>
        <w:t>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w:t>
      </w:r>
      <w:r w:rsidRPr="00CC2FA9">
        <w:lastRenderedPageBreak/>
        <w:t xml:space="preserve">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11B8B0F3"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77777777"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onion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3DA7A3E7"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77777777" w:rsidR="003A7080" w:rsidRPr="00CC2FA9" w:rsidRDefault="003A7080" w:rsidP="003A7080">
      <w:pPr>
        <w:pStyle w:val="disbody"/>
      </w:pPr>
      <w:r w:rsidRPr="00CC2FA9">
        <w:t>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За да се получи текущото състояние на определенa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е представена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r>
        <w:t>Юнит</w:t>
      </w:r>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xml:space="preserve">,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w:t>
      </w:r>
      <w:r w:rsidRPr="00CC2FA9">
        <w:lastRenderedPageBreak/>
        <w:t>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Главата подчертава, че разработването на ефективна облачна система </w:t>
      </w:r>
      <w:r w:rsidRPr="00CC2FA9">
        <w:lastRenderedPageBreak/>
        <w:t>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77777777" w:rsidR="003A7080" w:rsidRPr="00CC2FA9"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9753635"/>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9753636"/>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24C098C7" w14:textId="77777777" w:rsidR="003D78C9" w:rsidRPr="00CC2FA9" w:rsidRDefault="003D78C9" w:rsidP="003D78C9">
      <w:pPr>
        <w:pStyle w:val="disbody"/>
      </w:pPr>
      <w:r w:rsidRPr="00CC2FA9">
        <w:t>Концептуален модел следва да бъде разгледан като решение от високо ниво, което се съсредоточава върху всички основни потребителски, бизнес и ИТ изисквания (Стоев, 2018). Важна част от тази глава са градивните елементи и интерфейси, изграждащи системата, както и комуникационните модели, които да ръководят композицията.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отделни нива и компоненти цели да постигне разбираемост и лесна поддръжка, стремейки сложността на операциите да бъде сведена до минимум.</w:t>
      </w:r>
    </w:p>
    <w:p w14:paraId="0BB1CA49" w14:textId="77777777" w:rsidR="003D78C9" w:rsidRPr="00CC2FA9" w:rsidRDefault="003D78C9" w:rsidP="003D78C9">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5DF95EC6" w:rsidR="00781529" w:rsidRDefault="003D78C9" w:rsidP="003D78C9">
      <w:pPr>
        <w:pStyle w:val="disbody"/>
      </w:pPr>
      <w:r>
        <w:lastRenderedPageBreak/>
        <w:t>За</w:t>
      </w:r>
      <w:r w:rsidRPr="00CC2FA9">
        <w:t xml:space="preserve"> да се адаптира облачно базирана система за управление на поръчки в оперативната структура на производствена организация, следва да се представи анализ, който отчита различните бизнес изисквания и идентифицира потенциални случаи на употреба. В тази връзка, втората фаза в разработването на концептуалния модел е </w:t>
      </w:r>
      <w:r w:rsidRPr="00D35D7F">
        <w:t>дефиниране на бизнес сценарии</w:t>
      </w:r>
      <w:r w:rsidRPr="00CC2FA9">
        <w:t xml:space="preserve">. Тази процедура е от важно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w:t>
      </w:r>
      <w:r w:rsidR="00335689">
        <w:t>Д</w:t>
      </w:r>
      <w:r w:rsidRPr="00CC2FA9">
        <w:t>иаграми на бизнес сценарии</w:t>
      </w:r>
      <w:r w:rsidR="00335689">
        <w:t xml:space="preserve"> на </w:t>
      </w:r>
      <w:r w:rsidR="00335689" w:rsidRPr="00335689">
        <w:t>унифицирания език за моделиране</w:t>
      </w:r>
      <w:r w:rsidR="00335689">
        <w:t xml:space="preserve"> (</w:t>
      </w:r>
      <w:r w:rsidR="00335689">
        <w:rPr>
          <w:lang w:val="en-US"/>
        </w:rPr>
        <w:t>UML)</w:t>
      </w:r>
      <w:r w:rsidRPr="00CC2FA9">
        <w:t xml:space="preserve"> се използват за визуално представяне на очаквано потребителско поведение</w:t>
      </w:r>
      <w:r>
        <w:rPr>
          <w:lang w:val="en-US"/>
        </w:rPr>
        <w:t xml:space="preserve"> </w:t>
      </w:r>
      <w:r w:rsidR="007656FD">
        <w:t>(</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3DD93FD4" w14:textId="77777777" w:rsidR="003D78C9" w:rsidRPr="00CC2FA9" w:rsidRDefault="003D78C9" w:rsidP="003D78C9">
      <w:pPr>
        <w:pStyle w:val="disbody"/>
        <w:rPr>
          <w:rStyle w:val="disbodyChar"/>
        </w:rPr>
      </w:pPr>
      <w:r w:rsidRPr="00CC2FA9">
        <w:rPr>
          <w:rStyle w:val="disbodyChar"/>
        </w:rPr>
        <w:lastRenderedPageBreak/>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52728AFF" w14:textId="77777777" w:rsidR="003D78C9" w:rsidRPr="00CC2FA9" w:rsidRDefault="003D78C9" w:rsidP="003D78C9">
      <w:pPr>
        <w:pStyle w:val="disbody"/>
        <w:rPr>
          <w:rStyle w:val="disbodyChar"/>
        </w:rPr>
      </w:pPr>
      <w:r w:rsidRPr="00CC2FA9">
        <w:rPr>
          <w:rStyle w:val="disbodyChar"/>
        </w:rPr>
        <w:t xml:space="preserve">Функционалните изисквания определят поведението на системата и очертават характеристиките на продукта. 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трябва да поддържа събиране и актуализация на данни в реално време от няколко вътрешни системи.  Като допълнение са функции като филтриране на елементите, създаване на нова или промяна на вече съществуваща поръчка, проследяване на спедиция, управление на отчети и документи.</w:t>
      </w:r>
    </w:p>
    <w:p w14:paraId="0F4B3075" w14:textId="77777777" w:rsidR="003D78C9" w:rsidRPr="00CC2FA9" w:rsidRDefault="003D78C9" w:rsidP="003D78C9">
      <w:pPr>
        <w:pStyle w:val="disbody"/>
        <w:rPr>
          <w:rStyle w:val="disbodyChar"/>
        </w:rPr>
      </w:pPr>
      <w:r w:rsidRPr="00CC2FA9">
        <w:rPr>
          <w:rStyle w:val="disbodyChar"/>
        </w:rPr>
        <w:t>Нефункционалните изисквания често се наричат ​​„атрибути за качество“ на системата. В този смисъл, следващите точки посочват някои от тях:</w:t>
      </w:r>
    </w:p>
    <w:p w14:paraId="528EA77C" w14:textId="77777777" w:rsidR="003D78C9" w:rsidRPr="00CC2FA9" w:rsidRDefault="003D78C9" w:rsidP="003D78C9">
      <w:pPr>
        <w:pStyle w:val="disbody"/>
        <w:numPr>
          <w:ilvl w:val="0"/>
          <w:numId w:val="22"/>
        </w:numPr>
        <w:spacing w:line="348" w:lineRule="auto"/>
        <w:ind w:left="1134"/>
      </w:pPr>
      <w:bookmarkStart w:id="29" w:name="_Hlk114334554"/>
      <w:r w:rsidRPr="00CC2FA9">
        <w:t>Системата т</w:t>
      </w:r>
      <w:r w:rsidRPr="00CC2FA9">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w:t>
      </w:r>
      <w:r w:rsidRPr="00CC2FA9">
        <w:rPr>
          <w:rStyle w:val="disbodyChar"/>
        </w:rPr>
        <w:lastRenderedPageBreak/>
        <w:t>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395FD1FD" w14:textId="48B2C8B1" w:rsidR="003D78C9" w:rsidRPr="00CC2FA9" w:rsidRDefault="003D78C9" w:rsidP="003D78C9">
      <w:pPr>
        <w:pStyle w:val="disbody"/>
        <w:ind w:firstLine="567"/>
      </w:pPr>
      <w:r w:rsidRPr="00CC2FA9">
        <w:rPr>
          <w:szCs w:val="28"/>
        </w:rPr>
        <w:t>В етапа „</w:t>
      </w:r>
      <w:r>
        <w:rPr>
          <w:szCs w:val="28"/>
        </w:rPr>
        <w:t>системен преглед от високо ниво</w:t>
      </w:r>
      <w:r w:rsidRPr="00CC2FA9">
        <w:rPr>
          <w:szCs w:val="28"/>
        </w:rPr>
        <w:t xml:space="preserve">“ фокусът е върху прототип, който адресира идентифицираните проблеми и е в съответствие с установените цели. В тази връзка, </w:t>
      </w:r>
      <w:r>
        <w:rPr>
          <w:szCs w:val="28"/>
        </w:rPr>
        <w:fldChar w:fldCharType="begin"/>
      </w:r>
      <w:r>
        <w:rPr>
          <w:szCs w:val="28"/>
        </w:rPr>
        <w:instrText xml:space="preserve"> REF _Ref158989874 \h </w:instrText>
      </w:r>
      <w:r>
        <w:rPr>
          <w:szCs w:val="28"/>
        </w:rPr>
      </w:r>
      <w:r>
        <w:rPr>
          <w:szCs w:val="28"/>
        </w:rPr>
        <w:fldChar w:fldCharType="separate"/>
      </w:r>
      <w:r>
        <w:t xml:space="preserve">Фигура </w:t>
      </w:r>
      <w:r>
        <w:rPr>
          <w:noProof/>
        </w:rPr>
        <w:t>2</w:t>
      </w:r>
      <w:r>
        <w:t>.</w:t>
      </w:r>
      <w:r>
        <w:rPr>
          <w:noProof/>
        </w:rPr>
        <w:t>4</w:t>
      </w:r>
      <w:r>
        <w:rPr>
          <w:szCs w:val="28"/>
        </w:rPr>
        <w:fldChar w:fldCharType="end"/>
      </w:r>
      <w:r>
        <w:rPr>
          <w:szCs w:val="28"/>
        </w:rPr>
        <w:t xml:space="preserve"> </w:t>
      </w:r>
      <w:r w:rsidRPr="00CC2FA9">
        <w:rPr>
          <w:szCs w:val="28"/>
        </w:rPr>
        <w:t>илюстрира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13B9D88A">
            <wp:extent cx="5621572" cy="3033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43" cy="3064178"/>
                    </a:xfrm>
                    <a:prstGeom prst="rect">
                      <a:avLst/>
                    </a:prstGeom>
                  </pic:spPr>
                </pic:pic>
              </a:graphicData>
            </a:graphic>
          </wp:inline>
        </w:drawing>
      </w:r>
    </w:p>
    <w:p w14:paraId="11D9939A" w14:textId="2068D88E"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 (разработка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(Todoranova &amp; Penchev,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w:t>
      </w:r>
      <w:r w:rsidRPr="00CC2FA9">
        <w:lastRenderedPageBreak/>
        <w:t>„винаги“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59753637"/>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77777777" w:rsidR="003D78C9" w:rsidRPr="00CC2FA9" w:rsidRDefault="003D78C9" w:rsidP="003D78C9">
      <w:pPr>
        <w:rPr>
          <w:lang w:val="bg-BG"/>
        </w:rPr>
      </w:pPr>
      <w:r w:rsidRPr="00CC2FA9">
        <w:rPr>
          <w:lang w:val="bg-BG"/>
        </w:rPr>
        <w:t>Преходът от концептуален към логически модел е подход, целящ цялостно разбиране на проблемите и рационалното им решение. Докато концептуалният модел има нетехническите характеристики, логическият модел предоставя по-изчерпателно описание, включително обекти, свойства, връзки и процеси. Тази подход улеснява установяването на колективно разбиране и поддържане на техниките за ориентиран към домейн дизайн и универсален език между всички участващи страни. 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59753638"/>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68BE0A63" w14:textId="13081537" w:rsidR="004226FE" w:rsidRDefault="004226FE" w:rsidP="004226FE">
      <w:pPr>
        <w:pStyle w:val="disbody"/>
      </w:pPr>
      <w:r w:rsidRPr="004226FE">
        <w:t xml:space="preserve">Въз основа на текущите анализи, </w:t>
      </w:r>
      <w:r>
        <w:t>считаме</w:t>
      </w:r>
      <w:r w:rsidRPr="004226FE">
        <w:t xml:space="preserve">, че подпрограмите за управление на </w:t>
      </w:r>
      <w:r>
        <w:t>поръчки</w:t>
      </w:r>
      <w:r w:rsidRPr="004226FE">
        <w:t xml:space="preserve"> и доставки са взаимосвързани и в резултат на това техните модули </w:t>
      </w:r>
      <w:r>
        <w:t>следва</w:t>
      </w:r>
      <w:r w:rsidRPr="004226FE">
        <w:t xml:space="preserve"> да се разглеждат </w:t>
      </w:r>
      <w:r>
        <w:t>заедно</w:t>
      </w:r>
      <w:r w:rsidRPr="004226FE">
        <w:t xml:space="preserve">. </w:t>
      </w:r>
      <w:r>
        <w:t>М</w:t>
      </w:r>
      <w:r w:rsidRPr="004226FE">
        <w:t>одули</w:t>
      </w:r>
      <w:r>
        <w:t>те</w:t>
      </w:r>
      <w:r w:rsidRPr="004226FE">
        <w:t xml:space="preserve"> се придържат към </w:t>
      </w:r>
      <w:r>
        <w:t>еднакви</w:t>
      </w:r>
      <w:r w:rsidRPr="004226FE">
        <w:t xml:space="preserve"> принципи и практики на архитектурно</w:t>
      </w:r>
      <w:r>
        <w:t xml:space="preserve"> </w:t>
      </w:r>
      <w:r w:rsidRPr="004226FE">
        <w:t>проектиране,</w:t>
      </w:r>
      <w:r>
        <w:t xml:space="preserve"> </w:t>
      </w:r>
      <w:r w:rsidRPr="004226FE">
        <w:t>определени в началната глава.</w:t>
      </w:r>
      <w:r w:rsidR="007470BE">
        <w:t xml:space="preserve"> В тази връзка, фиг 2.</w:t>
      </w:r>
      <w:r w:rsidR="002F0783">
        <w:t>5</w:t>
      </w:r>
      <w:r w:rsidR="007470BE">
        <w:t>. п</w:t>
      </w:r>
      <w:r w:rsidR="007470BE" w:rsidRPr="007470BE">
        <w:t>редстав</w:t>
      </w:r>
      <w:r w:rsidR="007470BE">
        <w:t>я</w:t>
      </w:r>
      <w:r w:rsidR="007470BE" w:rsidRPr="007470BE">
        <w:t xml:space="preserve"> диаграма на компонентите на </w:t>
      </w:r>
      <w:r w:rsidR="007470BE" w:rsidRPr="00335689">
        <w:t>(UML),</w:t>
      </w:r>
      <w:r w:rsidR="007470BE">
        <w:t xml:space="preserve"> която прави </w:t>
      </w:r>
      <w:r w:rsidR="007470BE" w:rsidRPr="007470BE">
        <w:t xml:space="preserve">преглед на </w:t>
      </w:r>
      <w:r w:rsidR="007470BE">
        <w:t>под-</w:t>
      </w:r>
      <w:r w:rsidR="007470BE" w:rsidRPr="007470BE">
        <w:t>система за управление на поръчки</w:t>
      </w:r>
      <w:r w:rsidR="007470BE">
        <w:t xml:space="preserve"> и доставки</w:t>
      </w:r>
      <w:r w:rsidR="007470BE" w:rsidRPr="007470BE">
        <w:t xml:space="preserve"> в </w:t>
      </w:r>
      <w:r w:rsidR="007470BE">
        <w:t xml:space="preserve">обхвата </w:t>
      </w:r>
      <w:r w:rsidR="007470BE" w:rsidRPr="007470BE">
        <w:t>на</w:t>
      </w:r>
      <w:r w:rsidR="007470BE">
        <w:t xml:space="preserve"> технологии като</w:t>
      </w:r>
      <w:r w:rsidR="007470BE" w:rsidRPr="007470BE">
        <w:t xml:space="preserve"> интернет на нещата (IoT) и потребителски интерфейс (UI). Диаграмата очертава модулната структура на системата, идентифицира</w:t>
      </w:r>
      <w:r w:rsidR="007470BE">
        <w:t>йки</w:t>
      </w:r>
      <w:r w:rsidR="007470BE" w:rsidRPr="007470BE">
        <w:t xml:space="preserve"> разделянето на отговорностите между различни компоненти.</w:t>
      </w:r>
    </w:p>
    <w:p w14:paraId="12F5E949" w14:textId="31640D3B" w:rsidR="002F0783" w:rsidRDefault="002F0783" w:rsidP="004226FE">
      <w:pPr>
        <w:pStyle w:val="disbody"/>
      </w:pPr>
      <w:r>
        <w:rPr>
          <w:noProof/>
        </w:rPr>
        <w:lastRenderedPageBreak/>
        <w:drawing>
          <wp:inline distT="0" distB="0" distL="0" distR="0" wp14:anchorId="228E0EAD" wp14:editId="3ED5B68C">
            <wp:extent cx="5055235" cy="3726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235" cy="3726815"/>
                    </a:xfrm>
                    <a:prstGeom prst="rect">
                      <a:avLst/>
                    </a:prstGeom>
                    <a:noFill/>
                    <a:ln>
                      <a:noFill/>
                    </a:ln>
                  </pic:spPr>
                </pic:pic>
              </a:graphicData>
            </a:graphic>
          </wp:inline>
        </w:drawing>
      </w:r>
    </w:p>
    <w:p w14:paraId="295918BA" w14:textId="575160EE" w:rsidR="002F0783" w:rsidRDefault="002F0783" w:rsidP="00817FA1">
      <w:pPr>
        <w:pStyle w:val="disfigtitle"/>
        <w:ind w:left="0" w:right="0" w:firstLine="567"/>
      </w:pPr>
      <w:r w:rsidRPr="005A040A">
        <w:t xml:space="preserve">Фиг. 2.5. </w:t>
      </w:r>
      <w:r w:rsidRPr="002F0783">
        <w:t xml:space="preserve">UML Component Diagram </w:t>
      </w:r>
      <w:r w:rsidR="00817FA1">
        <w:t>представяща</w:t>
      </w:r>
      <w:r w:rsidRPr="002F0783">
        <w:t xml:space="preserve"> структурата и връзките на </w:t>
      </w:r>
      <w:r w:rsidR="00817FA1">
        <w:t>модулите</w:t>
      </w:r>
      <w:r w:rsidRPr="005A040A">
        <w:t>. (разработка на автора)</w:t>
      </w:r>
    </w:p>
    <w:p w14:paraId="6F3830E1" w14:textId="77777777" w:rsidR="00AE16EC" w:rsidRDefault="00983FF8" w:rsidP="003410E0">
      <w:pPr>
        <w:pStyle w:val="disbody"/>
        <w:ind w:firstLine="567"/>
      </w:pPr>
      <w:r w:rsidRPr="00983FF8">
        <w:t>След установена</w:t>
      </w:r>
      <w:r>
        <w:t>та</w:t>
      </w:r>
      <w:r w:rsidRPr="00983FF8">
        <w:t xml:space="preserve"> обща архитектурна рамка, </w:t>
      </w:r>
      <w:r>
        <w:t xml:space="preserve">следва да </w:t>
      </w:r>
      <w:r w:rsidRPr="00983FF8">
        <w:t xml:space="preserve">се проучат оперативните процедури в </w:t>
      </w:r>
      <w:r>
        <w:t>подпрограмите</w:t>
      </w:r>
      <w:r w:rsidRPr="00983FF8">
        <w:t>.</w:t>
      </w:r>
      <w:r>
        <w:t xml:space="preserve"> Счита се, че д</w:t>
      </w:r>
      <w:r w:rsidRPr="00983FF8">
        <w:t xml:space="preserve">иаграмите на активността се разглеждат като средство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(АБВ, 2020)</w:t>
      </w:r>
      <w:r w:rsidRPr="00983FF8">
        <w:t>.</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1955791D" w14:textId="541D7BC1" w:rsidR="003410E0" w:rsidRDefault="00AE16EC" w:rsidP="00B11072">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 xml:space="preserve">Всеки етап е съпроводен с уникален идентификатор, което позволява проследяване на процеса и анализ на времето </w:t>
      </w:r>
      <w:r w:rsidR="00B11072" w:rsidRPr="00B11072">
        <w:lastRenderedPageBreak/>
        <w:t>за изпълнение на всяка</w:t>
      </w:r>
      <w:r w:rsidR="00B11072">
        <w:t xml:space="preserve"> от</w:t>
      </w:r>
      <w:r w:rsidR="00B11072" w:rsidRPr="00B11072">
        <w:t xml:space="preserve"> дейнос</w:t>
      </w:r>
      <w:r w:rsidR="00B11072">
        <w:t>тите.</w:t>
      </w:r>
    </w:p>
    <w:p w14:paraId="0A21799A" w14:textId="4142BE4B" w:rsidR="00B11072" w:rsidRPr="005A040A" w:rsidRDefault="00B11072" w:rsidP="00B11072">
      <w:pPr>
        <w:pStyle w:val="disbody"/>
        <w:ind w:firstLine="567"/>
      </w:pPr>
      <w:r w:rsidRPr="005A040A">
        <w:rPr>
          <w:noProof/>
        </w:rPr>
        <w:drawing>
          <wp:inline distT="0" distB="0" distL="0" distR="0" wp14:anchorId="388B29AD" wp14:editId="4DCA90F0">
            <wp:extent cx="5589767" cy="3132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523" cy="3167802"/>
                    </a:xfrm>
                    <a:prstGeom prst="rect">
                      <a:avLst/>
                    </a:prstGeom>
                    <a:noFill/>
                    <a:ln>
                      <a:noFill/>
                    </a:ln>
                  </pic:spPr>
                </pic:pic>
              </a:graphicData>
            </a:graphic>
          </wp:inline>
        </w:drawing>
      </w:r>
    </w:p>
    <w:p w14:paraId="7F1402BB" w14:textId="71DB907E"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38BE2A23" w14:textId="19E34E7D" w:rsidR="003723CF" w:rsidRDefault="00DA4260" w:rsidP="00643345">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046C855" w14:textId="77777777" w:rsidR="003723CF" w:rsidRDefault="003723CF" w:rsidP="00643345">
      <w:pPr>
        <w:pStyle w:val="disbody"/>
      </w:pPr>
    </w:p>
    <w:p w14:paraId="2F74A43B" w14:textId="77777777" w:rsidR="00643345" w:rsidRPr="00643345" w:rsidRDefault="00643345" w:rsidP="00643345">
      <w:pPr>
        <w:pStyle w:val="disbody"/>
      </w:pPr>
    </w:p>
    <w:p w14:paraId="4DECEB68" w14:textId="77777777" w:rsidR="00B11072" w:rsidRPr="00B11072" w:rsidRDefault="00B11072" w:rsidP="00B11072">
      <w:pPr>
        <w:pStyle w:val="disbody"/>
      </w:pPr>
    </w:p>
    <w:p w14:paraId="7FAAC73A" w14:textId="77777777" w:rsidR="006B03D0" w:rsidRPr="005A040A" w:rsidRDefault="006B03D0" w:rsidP="006B03D0">
      <w:pPr>
        <w:widowControl/>
        <w:spacing w:line="240" w:lineRule="auto"/>
        <w:ind w:firstLine="567"/>
        <w:jc w:val="left"/>
      </w:pPr>
      <w:r w:rsidRPr="005A040A">
        <w:rPr>
          <w:noProof/>
        </w:rPr>
        <w:lastRenderedPageBreak/>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5F256917" w:rsidR="00DD1725" w:rsidRDefault="006B03D0" w:rsidP="007253ED">
      <w:pPr>
        <w:pStyle w:val="disfigtitle"/>
        <w:ind w:left="0" w:right="0" w:firstLine="567"/>
        <w:rPr>
          <w:lang w:val="en-US"/>
        </w:rPr>
      </w:pPr>
      <w:r w:rsidRPr="005A040A">
        <w:t>Фиг. 2.</w:t>
      </w:r>
      <w:r w:rsidR="00E71FB9">
        <w:t>7</w:t>
      </w:r>
      <w:r w:rsidRPr="005A040A">
        <w:t>. Диаграма на последователностите. (разработка на автора</w:t>
      </w:r>
      <w:r w:rsidR="00A21568">
        <w:rPr>
          <w:lang w:val="en-US"/>
        </w:rPr>
        <w:t>)</w:t>
      </w:r>
    </w:p>
    <w:p w14:paraId="48FE1321" w14:textId="1EAB8470" w:rsidR="003D20B3" w:rsidRDefault="003D20B3" w:rsidP="003D20B3">
      <w:pPr>
        <w:pStyle w:val="Heading3"/>
      </w:pPr>
      <w:bookmarkStart w:id="34" w:name="_Toc159753639"/>
      <w:r>
        <w:t>2.2.</w:t>
      </w:r>
      <w:r w:rsidR="00281838">
        <w:rPr>
          <w:lang w:val="bg-BG"/>
        </w:rPr>
        <w:t>2</w:t>
      </w:r>
      <w:r>
        <w:t xml:space="preserve">. </w:t>
      </w:r>
      <w:r w:rsidRPr="00FD4B13">
        <w:t>Модул за управление на потребителските профили</w:t>
      </w:r>
      <w:bookmarkEnd w:id="34"/>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w:t>
      </w:r>
      <w:r w:rsidR="001F1AEC">
        <w:lastRenderedPageBreak/>
        <w:t>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w:t>
      </w:r>
      <w:r w:rsidR="002251FD" w:rsidRPr="002251FD">
        <w:lastRenderedPageBreak/>
        <w:t>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48F4252C" w:rsidR="0042564F" w:rsidRPr="00084B24" w:rsidRDefault="0042564F" w:rsidP="0042564F">
      <w:pPr>
        <w:pStyle w:val="distabletitle"/>
      </w:pPr>
      <w:bookmarkStart w:id="35" w:name="_Hlk158904927"/>
      <w:r w:rsidRPr="00084B24">
        <w:t xml:space="preserve">Таблица </w:t>
      </w:r>
      <w:r w:rsidR="00792830">
        <w:rPr>
          <w:lang w:val="en-US"/>
        </w:rPr>
        <w:t>2</w:t>
      </w:r>
      <w:r w:rsidRPr="00084B24">
        <w:t>.1.</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5"/>
    </w:tbl>
    <w:p w14:paraId="6E4B6F79" w14:textId="77777777" w:rsidR="00B13AE9" w:rsidRDefault="00B13AE9" w:rsidP="00B13AE9">
      <w:pPr>
        <w:pStyle w:val="disbody"/>
        <w:ind w:firstLine="0"/>
      </w:pPr>
    </w:p>
    <w:p w14:paraId="686F0CE4" w14:textId="77777777" w:rsidR="002D7F9B" w:rsidRDefault="004415D0" w:rsidP="00A54A78">
      <w:pPr>
        <w:pStyle w:val="disbody"/>
      </w:pPr>
      <w:r>
        <w:t xml:space="preserve">От представената таблица, </w:t>
      </w:r>
      <w:r w:rsidR="00B13AE9">
        <w:t xml:space="preserve">PKCE </w:t>
      </w:r>
      <w:r>
        <w:t>се отличава като</w:t>
      </w:r>
      <w:r w:rsidR="00F631CA">
        <w:t xml:space="preserve"> </w:t>
      </w:r>
      <w:r w:rsidR="00B13AE9">
        <w:t>стандарт за удостоверяване</w:t>
      </w:r>
      <w:r>
        <w:t>,</w:t>
      </w:r>
      <w:r w:rsidR="00B13AE9">
        <w:t xml:space="preserve"> работ</w:t>
      </w:r>
      <w:r>
        <w:t xml:space="preserve">ещ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и</w:t>
      </w:r>
      <w:r w:rsidR="00B13AE9">
        <w:t xml:space="preserve"> дългосрочна</w:t>
      </w:r>
      <w:r w:rsidR="00F631CA">
        <w:t xml:space="preserve"> потребителска</w:t>
      </w:r>
      <w:r w:rsidR="00B13AE9">
        <w:t xml:space="preserve"> сесия. </w:t>
      </w:r>
    </w:p>
    <w:p w14:paraId="690F818D" w14:textId="77777777" w:rsidR="002D7F9B" w:rsidRDefault="002D7F9B" w:rsidP="00A54A78">
      <w:pPr>
        <w:pStyle w:val="disbody"/>
      </w:pPr>
    </w:p>
    <w:p w14:paraId="355C9293" w14:textId="77777777" w:rsidR="002D7F9B" w:rsidRDefault="002D7F9B" w:rsidP="00A54A78">
      <w:pPr>
        <w:pStyle w:val="disbody"/>
      </w:pPr>
    </w:p>
    <w:p w14:paraId="3DE55B81" w14:textId="12E9FB5B" w:rsidR="00B13AE9" w:rsidRDefault="00A54A78" w:rsidP="00A54A78">
      <w:pPr>
        <w:pStyle w:val="disbody"/>
      </w:pPr>
      <w:r>
        <w:lastRenderedPageBreak/>
        <w:t>П</w:t>
      </w:r>
      <w:r w:rsidR="00B13AE9">
        <w:t>роцедурните стъпки</w:t>
      </w:r>
      <w:r>
        <w:t xml:space="preserve"> </w:t>
      </w:r>
      <w:r w:rsidR="00B13AE9">
        <w:t>:</w:t>
      </w:r>
    </w:p>
    <w:p w14:paraId="22F44B44" w14:textId="77777777" w:rsidR="00B13AE9" w:rsidRDefault="00B13AE9" w:rsidP="00B13AE9">
      <w:pPr>
        <w:pStyle w:val="disbody"/>
      </w:pPr>
    </w:p>
    <w:p w14:paraId="10F83CA8" w14:textId="77777777" w:rsidR="00B13AE9" w:rsidRDefault="00B13AE9" w:rsidP="00B13AE9">
      <w:pPr>
        <w:pStyle w:val="disbody"/>
      </w:pPr>
      <w:r>
        <w:t>1. **Искане за удостоверяване**: Клиентското приложение инициира потока, като насочва заявка за удостоверяване към крайната точка за оторизация на IdP, включително критични параметри като `client_id`, `redirect_uri`, `scope` и `response_type`.</w:t>
      </w:r>
    </w:p>
    <w:p w14:paraId="1E3BC16A" w14:textId="77777777" w:rsidR="00B13AE9" w:rsidRDefault="00B13AE9" w:rsidP="00B13AE9">
      <w:pPr>
        <w:pStyle w:val="disbody"/>
      </w:pPr>
    </w:p>
    <w:p w14:paraId="7577C4D0" w14:textId="77777777" w:rsidR="00B13AE9" w:rsidRDefault="00B13AE9" w:rsidP="00B13AE9">
      <w:pPr>
        <w:pStyle w:val="disbody"/>
      </w:pPr>
      <w:r>
        <w:t>2. **Извличане на код за упълномощаване**: При успешно удостоверяване и съгласие на потребителя, IdP издава код за оторизиране на клиентското приложение чрез пренасочване на браузъра, като използва комуникацията на предния канал. Кодът за оторизация служи като преходен токен, означаващ удостоверяване на потребителя.</w:t>
      </w:r>
    </w:p>
    <w:p w14:paraId="0EC66071" w14:textId="77777777" w:rsidR="00B13AE9" w:rsidRDefault="00B13AE9" w:rsidP="00B13AE9">
      <w:pPr>
        <w:pStyle w:val="disbody"/>
      </w:pPr>
    </w:p>
    <w:p w14:paraId="6B6E92B5" w14:textId="77777777" w:rsidR="00B13AE9" w:rsidRDefault="00B13AE9" w:rsidP="00B13AE9">
      <w:pPr>
        <w:pStyle w:val="disbody"/>
      </w:pPr>
      <w:r>
        <w:t>3. **Token Exchange**: След това клиентското приложение обменя кода за оторизация за токен за достъп чрез заявка от сървър към сървър към крайната точка на токена на IdP. Тази комуникация по обратния канал е по-сигурна, тъй като се осъществява далеч от браузъра на потребителя.</w:t>
      </w:r>
    </w:p>
    <w:p w14:paraId="0BFF2AC9" w14:textId="77777777" w:rsidR="00B13AE9" w:rsidRDefault="00B13AE9" w:rsidP="00B13AE9">
      <w:pPr>
        <w:pStyle w:val="disbody"/>
      </w:pPr>
    </w:p>
    <w:p w14:paraId="57190C67" w14:textId="77777777" w:rsidR="00B13AE9" w:rsidRDefault="00B13AE9" w:rsidP="00B13AE9">
      <w:pPr>
        <w:pStyle w:val="disbody"/>
      </w:pPr>
      <w:r>
        <w:t>4. **Проверка на токена и създаване на сесия**: При издаване на токен клиентското приложение валидира токена, извлича самоличността на потребителя и създава сесия за потребителя въз основа на информацията за токена.</w:t>
      </w:r>
    </w:p>
    <w:p w14:paraId="76FDABC6" w14:textId="77777777" w:rsidR="00B13AE9" w:rsidRDefault="00B13AE9" w:rsidP="00B13AE9">
      <w:pPr>
        <w:pStyle w:val="disbody"/>
      </w:pPr>
    </w:p>
    <w:p w14:paraId="7CB3BB65" w14:textId="77777777" w:rsidR="00B13AE9" w:rsidRDefault="00B13AE9" w:rsidP="00B13AE9">
      <w:pPr>
        <w:pStyle w:val="disbody"/>
      </w:pPr>
      <w:r>
        <w:t>5. **Подобряване на сигурността чрез обратен канал**: Използването на комуникация по обратния канал за доставка на токени повишава сигурността, минимизира излагането на токени и се привежда в съответствие с принципа на защита в дълбочина на сигурността.</w:t>
      </w:r>
    </w:p>
    <w:p w14:paraId="16290442" w14:textId="77777777" w:rsidR="00B13AE9" w:rsidRDefault="00B13AE9" w:rsidP="00B13AE9">
      <w:pPr>
        <w:pStyle w:val="disbody"/>
      </w:pPr>
    </w:p>
    <w:p w14:paraId="3E95277A" w14:textId="77777777" w:rsidR="00B13AE9" w:rsidRDefault="00B13AE9" w:rsidP="00B13AE9">
      <w:pPr>
        <w:pStyle w:val="disbody"/>
      </w:pPr>
      <w:r>
        <w:t xml:space="preserve">6. **Интегриране на междинен софтуер**: Въпреки че тези стъпки могат да бъдат изпълнени ръчно, процесът често се рационализира чрез </w:t>
      </w:r>
      <w:r>
        <w:lastRenderedPageBreak/>
        <w:t>решения на междинен софтуер, предназначени да абстрахират и опростят потока за разработчиците.</w:t>
      </w:r>
    </w:p>
    <w:p w14:paraId="7B184271" w14:textId="77777777" w:rsidR="00B13AE9" w:rsidRDefault="00B13AE9" w:rsidP="00B13AE9">
      <w:pPr>
        <w:pStyle w:val="disbody"/>
      </w:pPr>
    </w:p>
    <w:p w14:paraId="6CB9E20F" w14:textId="77777777" w:rsidR="00B13AE9" w:rsidRDefault="00B13AE9" w:rsidP="00B13AE9">
      <w:pPr>
        <w:pStyle w:val="disbody"/>
      </w:pPr>
      <w:r>
        <w:t>**Намаляване на атаките с инжектиране на код с PKCE**</w:t>
      </w:r>
    </w:p>
    <w:p w14:paraId="322240C7" w14:textId="77777777" w:rsidR="00B13AE9" w:rsidRDefault="00B13AE9" w:rsidP="00B13AE9">
      <w:pPr>
        <w:pStyle w:val="disbody"/>
      </w:pPr>
    </w:p>
    <w:p w14:paraId="671BD859" w14:textId="77777777" w:rsidR="00B13AE9" w:rsidRDefault="00B13AE9" w:rsidP="00B13AE9">
      <w:pPr>
        <w:pStyle w:val="disbody"/>
      </w:pPr>
      <w:r>
        <w:t>Потокът на кода за оторизация, въпреки ефикасността си, е уязвим за атаки с инжектиране на код, при които нападател отвлича сесията на потребител, като получава техния код за оторизация. Внедряването на PKCE укрепва този поток, като изисква уникален таен верификатор за всяка заявка за оторизация. След това тайната се потвърждава по време на обмена на токени и токените се освобождават само при успешна проверка, което значително усложнява всеки неоторизиран опит за отвличане на потребителска сесия.</w:t>
      </w:r>
    </w:p>
    <w:p w14:paraId="3247C82B" w14:textId="77777777" w:rsidR="00B13AE9" w:rsidRDefault="00B13AE9" w:rsidP="00B13AE9">
      <w:pPr>
        <w:pStyle w:val="disbody"/>
      </w:pPr>
    </w:p>
    <w:p w14:paraId="533CA0EA" w14:textId="01E3F158" w:rsidR="00DE1E73" w:rsidRDefault="00DE1E73" w:rsidP="002D7F9B">
      <w:pPr>
        <w:pStyle w:val="disbody"/>
        <w:ind w:firstLine="0"/>
      </w:pPr>
    </w:p>
    <w:p w14:paraId="6570F932" w14:textId="77777777" w:rsidR="00DE1E73" w:rsidRDefault="00DE1E73">
      <w:pPr>
        <w:widowControl/>
        <w:spacing w:after="160" w:line="259" w:lineRule="auto"/>
        <w:ind w:firstLine="0"/>
        <w:jc w:val="left"/>
        <w:rPr>
          <w:sz w:val="28"/>
          <w:lang w:val="bg-BG"/>
        </w:rPr>
      </w:pPr>
      <w:r>
        <w:br w:type="page"/>
      </w:r>
    </w:p>
    <w:p w14:paraId="620F8A05" w14:textId="77777777" w:rsidR="001F1AEC" w:rsidRDefault="001F1AEC" w:rsidP="001F1AEC">
      <w:pPr>
        <w:pStyle w:val="disbody"/>
      </w:pPr>
    </w:p>
    <w:p w14:paraId="65E45151" w14:textId="77777777" w:rsidR="001F1AEC" w:rsidRDefault="001F1AEC" w:rsidP="001F1AEC">
      <w:pPr>
        <w:pStyle w:val="disbody"/>
      </w:pPr>
    </w:p>
    <w:p w14:paraId="5630B6CC" w14:textId="77777777" w:rsidR="003D20B3" w:rsidRDefault="003D20B3" w:rsidP="003D20B3">
      <w:r>
        <w:rPr>
          <w:noProof/>
        </w:rPr>
        <w:drawing>
          <wp:inline distT="0" distB="0" distL="0" distR="0" wp14:anchorId="5AD76588" wp14:editId="145EF47E">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EE52D0C" w14:textId="7C0D91F5" w:rsidR="003D20B3" w:rsidRDefault="003D20B3" w:rsidP="009E749D">
      <w:pPr>
        <w:pStyle w:val="disfigtitle"/>
        <w:ind w:left="0" w:right="0" w:firstLine="567"/>
        <w:jc w:val="both"/>
      </w:pPr>
      <w:r w:rsidRPr="005A040A">
        <w:t>Фиг. 2.</w:t>
      </w:r>
      <w:r w:rsidR="00792830">
        <w:rPr>
          <w:lang w:val="en-US"/>
        </w:rPr>
        <w:t>8</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4B0C9665" w:rsidR="009E749D" w:rsidRPr="009E749D" w:rsidRDefault="009E749D" w:rsidP="009E749D">
      <w:pPr>
        <w:pStyle w:val="disbody"/>
      </w:pPr>
      <w:r w:rsidRPr="009E749D">
        <w:t>Важно да се отбележи</w:t>
      </w:r>
      <w:r>
        <w:rPr>
          <w:lang w:val="en-US"/>
        </w:rPr>
        <w:t xml:space="preserve">, </w:t>
      </w:r>
      <w:r>
        <w:t>като последна стъпка,</w:t>
      </w:r>
      <w:r w:rsidRPr="009E749D">
        <w:t xml:space="preserve"> е тестването, ориентирано към сигурността. Счита се,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1D1EC89" w14:textId="2E78B366" w:rsidR="00574252" w:rsidRPr="00C142F9" w:rsidRDefault="008B3D5E" w:rsidP="00C142F9">
      <w:pPr>
        <w:pStyle w:val="Heading2"/>
        <w:ind w:firstLine="567"/>
        <w:rPr>
          <w:lang w:val="bg-BG"/>
        </w:rPr>
      </w:pPr>
      <w:bookmarkStart w:id="36" w:name="_Toc139783673"/>
      <w:bookmarkStart w:id="37" w:name="_Toc159753640"/>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3BCC92A4" w14:textId="386DA1DF" w:rsidR="00792830" w:rsidRPr="00CC2FA9" w:rsidRDefault="00792830" w:rsidP="00792830">
      <w:pPr>
        <w:pStyle w:val="disbody"/>
        <w:ind w:firstLine="567"/>
      </w:pPr>
      <w:r w:rsidRPr="00CC2FA9">
        <w:t xml:space="preserve">Комуникационните модели са от важно значение за много уеб </w:t>
      </w:r>
      <w:r w:rsidRPr="00CC2FA9">
        <w:lastRenderedPageBreak/>
        <w:t>приложения (</w:t>
      </w:r>
      <w:r>
        <w:rPr>
          <w:lang w:val="en-US"/>
        </w:rPr>
        <w:t>Sulova et al.</w:t>
      </w:r>
      <w:r w:rsidRPr="00CC2FA9">
        <w:t>, 2018), в частност системи за управление на поръчки. Световната мрежа, която сама по себе си представлява разпределена система от взаимосвързани ресурси, позволява на клиентски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клиентските, модулите и подпрограмите на системата: синхронна и асинхронна.</w:t>
      </w:r>
    </w:p>
    <w:p w14:paraId="322282CF" w14:textId="77777777" w:rsidR="00792830" w:rsidRPr="00CC2FA9" w:rsidRDefault="00792830" w:rsidP="00792830">
      <w:pPr>
        <w:pStyle w:val="disbody"/>
        <w:ind w:firstLine="567"/>
      </w:pPr>
      <w:r w:rsidRPr="00CC2FA9">
        <w:t xml:space="preserve">Системата за поръчки дефинира редица методи, показани в </w:t>
      </w:r>
      <w:r>
        <w:fldChar w:fldCharType="begin"/>
      </w:r>
      <w:r>
        <w:instrText xml:space="preserve"> REF _Ref158990047 \h </w:instrText>
      </w:r>
      <w:r>
        <w:fldChar w:fldCharType="separate"/>
      </w:r>
      <w:r>
        <w:t xml:space="preserve">Таблица </w:t>
      </w:r>
      <w:r>
        <w:rPr>
          <w:noProof/>
        </w:rPr>
        <w:t>2</w:t>
      </w:r>
      <w:r>
        <w:t>.</w:t>
      </w:r>
      <w:r>
        <w:rPr>
          <w:noProof/>
        </w:rPr>
        <w:t>1</w:t>
      </w:r>
      <w:r>
        <w:fldChar w:fldCharType="end"/>
      </w:r>
      <w:r w:rsidRPr="00CC2FA9">
        <w:t>, които осигуряват различна семантика, когато се прилагат към различните ресурси, като се спазват стандартите на HTTP протокола.</w:t>
      </w:r>
    </w:p>
    <w:p w14:paraId="78AA6285" w14:textId="2680C94E" w:rsidR="008B3D5E" w:rsidRPr="005A040A" w:rsidRDefault="008B3D5E" w:rsidP="0090603D">
      <w:pPr>
        <w:ind w:firstLine="567"/>
        <w:jc w:val="right"/>
        <w:rPr>
          <w:lang w:val="bg-BG"/>
        </w:rPr>
      </w:pPr>
      <w:r w:rsidRPr="005A040A">
        <w:rPr>
          <w:b/>
          <w:bCs/>
          <w:i/>
          <w:iCs/>
          <w:lang w:val="bg-BG"/>
        </w:rPr>
        <w:t xml:space="preserve">Таблица </w:t>
      </w:r>
      <w:r w:rsidR="00792830">
        <w:rPr>
          <w:b/>
          <w:bCs/>
          <w:i/>
          <w:iCs/>
        </w:rPr>
        <w:t>2.2.</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2E952D37" w14:textId="77777777" w:rsidR="00792830" w:rsidRPr="00CC2FA9" w:rsidRDefault="00792830" w:rsidP="00792830">
      <w:pPr>
        <w:pStyle w:val="disbody"/>
        <w:ind w:firstLine="567"/>
      </w:pPr>
      <w:r w:rsidRPr="00CC2FA9">
        <w:lastRenderedPageBreak/>
        <w:t xml:space="preserve">В HTTP протокола форматите се определят чрез използване на типове медии, наричани още MIME. За недвоични данни, повечето уеб API поддържат JSON (application/json) или XML (application/xml) като формат за обмен.  Те се използват за представяне на структурирани данни. Например, заявка към посочения по-горе URI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1D3F781C" w:rsidR="008B3D5E" w:rsidRPr="005A040A" w:rsidRDefault="00792830" w:rsidP="00792830">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rPr>
          <w:noProof/>
        </w:rPr>
        <w:t>2</w:t>
      </w:r>
      <w:r>
        <w:fldChar w:fldCharType="end"/>
      </w:r>
      <w:r w:rsidRPr="00CC2FA9">
        <w:t>.</w:t>
      </w:r>
    </w:p>
    <w:p w14:paraId="26D2CC9B" w14:textId="77777777" w:rsidR="008B3D5E" w:rsidRPr="005A040A" w:rsidRDefault="008B3D5E" w:rsidP="00247464">
      <w:pPr>
        <w:pStyle w:val="disbody"/>
        <w:ind w:firstLine="0"/>
      </w:pPr>
    </w:p>
    <w:p w14:paraId="00001EC5" w14:textId="58CF5EA3"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792830">
        <w:rPr>
          <w:b/>
          <w:bCs/>
          <w:i/>
          <w:iCs/>
          <w:lang w:val="bg-BG"/>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3ED8CEBF" w14:textId="77777777" w:rsidR="00792830" w:rsidRPr="00CC2FA9" w:rsidRDefault="00792830" w:rsidP="00792830">
      <w:pPr>
        <w:pStyle w:val="disbody"/>
      </w:pPr>
      <w:r w:rsidRPr="00CC2FA9">
        <w:t xml:space="preserve">Диаграмите на последователностите също са често използвани поведенчески диаграми в UML. Те идентифицират как обектите в система </w:t>
      </w:r>
      <w:r w:rsidRPr="00CC2FA9">
        <w:lastRenderedPageBreak/>
        <w:t>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1A477855" w:rsidR="00C142F9" w:rsidRPr="009E3C7A" w:rsidRDefault="00C142F9" w:rsidP="009E3C7A">
      <w:pPr>
        <w:widowControl/>
        <w:spacing w:line="240" w:lineRule="auto"/>
        <w:ind w:firstLine="567"/>
        <w:jc w:val="center"/>
        <w:rPr>
          <w:sz w:val="28"/>
        </w:rPr>
      </w:pPr>
      <w:r w:rsidRPr="005A040A">
        <w:rPr>
          <w:sz w:val="28"/>
          <w:lang w:val="bg-BG"/>
        </w:rPr>
        <w:t>Фиг 2.</w:t>
      </w:r>
      <w:r w:rsidR="00792830">
        <w:rPr>
          <w:sz w:val="28"/>
          <w:lang w:val="bg-BG"/>
        </w:rPr>
        <w:t>9</w:t>
      </w:r>
      <w:r w:rsidRPr="005A040A">
        <w:rPr>
          <w:sz w:val="28"/>
          <w:lang w:val="bg-BG"/>
        </w:rPr>
        <w:t xml:space="preserve">.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9753641"/>
      <w:r w:rsidRPr="005A040A">
        <w:t>2.</w:t>
      </w:r>
      <w:r w:rsidR="002D4C38">
        <w:rPr>
          <w:lang w:val="bg-BG"/>
        </w:rPr>
        <w:t>4</w:t>
      </w:r>
      <w:r w:rsidRPr="005A040A">
        <w:t>. Функционалност и потребителски интерфейс</w:t>
      </w:r>
      <w:bookmarkEnd w:id="38"/>
      <w:bookmarkEnd w:id="39"/>
      <w:bookmarkEnd w:id="40"/>
    </w:p>
    <w:p w14:paraId="0D7EC52D" w14:textId="7D9BAA28"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2.10</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124325"/>
                    </a:xfrm>
                    <a:prstGeom prst="rect">
                      <a:avLst/>
                    </a:prstGeom>
                  </pic:spPr>
                </pic:pic>
              </a:graphicData>
            </a:graphic>
          </wp:inline>
        </w:drawing>
      </w:r>
    </w:p>
    <w:p w14:paraId="6540DCA4" w14:textId="3827C9FA" w:rsidR="00A24DF6" w:rsidRPr="005A040A" w:rsidRDefault="00A24DF6" w:rsidP="00193526">
      <w:pPr>
        <w:pStyle w:val="disfigtitle"/>
        <w:ind w:left="0" w:right="0" w:firstLine="567"/>
      </w:pPr>
      <w:r w:rsidRPr="005A040A">
        <w:t>Фиг. 2.1</w:t>
      </w:r>
      <w:r w:rsidR="004A6F5E">
        <w:t>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4133850"/>
                    </a:xfrm>
                    <a:prstGeom prst="rect">
                      <a:avLst/>
                    </a:prstGeom>
                  </pic:spPr>
                </pic:pic>
              </a:graphicData>
            </a:graphic>
          </wp:inline>
        </w:drawing>
      </w:r>
    </w:p>
    <w:p w14:paraId="68A4163C" w14:textId="65D1FC49" w:rsidR="00A24DF6" w:rsidRPr="005A040A" w:rsidRDefault="00A24DF6" w:rsidP="00A24DF6">
      <w:pPr>
        <w:pStyle w:val="disfigtitle"/>
        <w:ind w:left="0" w:right="0" w:firstLine="567"/>
      </w:pPr>
      <w:r w:rsidRPr="005A040A">
        <w:t>Фиг. 2.1</w:t>
      </w:r>
      <w:r w:rsidR="00402018">
        <w:t>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067175"/>
                    </a:xfrm>
                    <a:prstGeom prst="rect">
                      <a:avLst/>
                    </a:prstGeom>
                  </pic:spPr>
                </pic:pic>
              </a:graphicData>
            </a:graphic>
          </wp:inline>
        </w:drawing>
      </w:r>
    </w:p>
    <w:p w14:paraId="2BC0CA12" w14:textId="7D099B04" w:rsidR="00A24DF6" w:rsidRPr="005A040A" w:rsidRDefault="00A24DF6" w:rsidP="00A24DF6">
      <w:pPr>
        <w:pStyle w:val="disfigtitle"/>
        <w:ind w:left="0" w:right="0" w:firstLine="567"/>
      </w:pPr>
      <w:r w:rsidRPr="005A040A">
        <w:t>Фиг. 2.1</w:t>
      </w:r>
      <w:r w:rsidR="00402018">
        <w:t>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Екран за маршрутизиране. (разработка на автора)</w:t>
      </w:r>
    </w:p>
    <w:p w14:paraId="5445D679" w14:textId="53D696E5" w:rsidR="00044102" w:rsidRPr="00402018"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9753642"/>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3FFF9664" w14:textId="59999C03" w:rsidR="001765DD" w:rsidRPr="00A405A4" w:rsidRDefault="00D770CD" w:rsidP="00A405A4">
      <w:pPr>
        <w:pStyle w:val="Heading2"/>
      </w:pPr>
      <w:bookmarkStart w:id="43" w:name="_Toc112392439"/>
      <w:bookmarkStart w:id="44" w:name="_Toc159753643"/>
      <w:r w:rsidRPr="00A405A4">
        <w:t xml:space="preserve">3.1. </w:t>
      </w:r>
      <w:bookmarkEnd w:id="43"/>
      <w:r w:rsidRPr="00A405A4">
        <w:t>Обща характеристика на дейността на компанията</w:t>
      </w:r>
      <w:bookmarkStart w:id="45" w:name="_Toc214084082"/>
      <w:bookmarkEnd w:id="44"/>
    </w:p>
    <w:p w14:paraId="04C07C85" w14:textId="77777777" w:rsidR="004E7560" w:rsidRPr="00CC2FA9" w:rsidRDefault="004E7560" w:rsidP="004E7560">
      <w:pPr>
        <w:pStyle w:val="disbody"/>
      </w:pPr>
      <w:bookmarkStart w:id="46" w:name="_Toc139783680"/>
      <w:r w:rsidRPr="00CC2FA9">
        <w:t xml:space="preserve">"Хейделберг Цимент Девня" АД е най-големият производител на цимент в България, разположен в град Девня, област Варна, в експлоатация от 4 декември 1958 г. "Хейделберг Цимент Девня" АД е част от Heidelberg Materials, основан през 1874 г., който е основен участник в глобалната индустрия за строителни материали. Основната дейност 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w:t>
      </w:r>
      <w:r w:rsidRPr="00CC2FA9">
        <w:lastRenderedPageBreak/>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775B13D" w14:textId="77777777" w:rsidR="004E7560" w:rsidRPr="00CC2FA9" w:rsidRDefault="004E7560" w:rsidP="004E7560">
      <w:pPr>
        <w:pStyle w:val="disbody"/>
      </w:pPr>
      <w:r w:rsidRPr="00CC2FA9">
        <w:t>Въз основа на анализ на данните от проведените от нас интервюта с специалисти в областта, могат 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 xml:space="preserve">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w:t>
      </w:r>
      <w:r w:rsidRPr="00CC2FA9">
        <w:lastRenderedPageBreak/>
        <w:t>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77777777" w:rsidR="004E7560" w:rsidRPr="00CC2FA9"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"Хейделберг Цимент Девня" АД.</w:t>
      </w:r>
    </w:p>
    <w:p w14:paraId="58116689" w14:textId="022020F1" w:rsidR="009662D3" w:rsidRDefault="009662D3" w:rsidP="009662D3">
      <w:pPr>
        <w:pStyle w:val="Heading2"/>
        <w:rPr>
          <w:lang w:val="bg-BG"/>
        </w:rPr>
      </w:pPr>
      <w:bookmarkStart w:id="47" w:name="_Toc159753644"/>
      <w:r>
        <w:t xml:space="preserve">3.2. </w:t>
      </w:r>
      <w:r w:rsidRPr="005A040A">
        <w:rPr>
          <w:lang w:val="bg-BG"/>
        </w:rPr>
        <w:t>Избор на технологични средства за реализация на системата</w:t>
      </w:r>
      <w:bookmarkEnd w:id="47"/>
    </w:p>
    <w:p w14:paraId="10BEC737" w14:textId="77777777" w:rsidR="00CB50ED" w:rsidRPr="00CC2FA9" w:rsidRDefault="00CB50ED" w:rsidP="00CB50ED">
      <w:pPr>
        <w:pStyle w:val="disbody"/>
      </w:pPr>
      <w:r w:rsidRPr="00CC2FA9">
        <w:t xml:space="preserve">Изборът на правилните средства за реализация следва да бъде резултат </w:t>
      </w:r>
      <w:r w:rsidRPr="00CC2FA9">
        <w:lastRenderedPageBreak/>
        <w:t>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 В този смисъл, езици за програмиране C#, F#, и VB (Sulov, 2014), част от еко системата на .NET и Microsoft, споделят индекси в статистиката от Tiobe и Statista.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lastRenderedPageBreak/>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 От своя страна, Stack Overflow отбелязва .NET Core като „#1 работна рамка“ за годините от 2019 до 2021.</w:t>
      </w:r>
    </w:p>
    <w:p w14:paraId="0A391239" w14:textId="7A7BB688"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 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8" w:name="_Toc139783681"/>
      <w:bookmarkEnd w:id="46"/>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5BC2295C" w14:textId="77777777" w:rsidR="00CB50ED" w:rsidRPr="00CC2FA9" w:rsidRDefault="00CB50ED" w:rsidP="00CB50ED">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2FF306B7" w14:textId="631A5479" w:rsidR="00D770CD" w:rsidRPr="005A040A" w:rsidRDefault="00D770CD" w:rsidP="0090603D">
      <w:pPr>
        <w:pStyle w:val="Heading2"/>
        <w:ind w:firstLine="567"/>
        <w:rPr>
          <w:lang w:val="bg-BG"/>
        </w:rPr>
      </w:pPr>
      <w:bookmarkStart w:id="49" w:name="_Toc159753645"/>
      <w:r w:rsidRPr="005A040A">
        <w:t>3.</w:t>
      </w:r>
      <w:r w:rsidR="009662D3">
        <w:t>3</w:t>
      </w:r>
      <w:r w:rsidRPr="005A040A">
        <w:t xml:space="preserve">. </w:t>
      </w:r>
      <w:r w:rsidRPr="005A040A">
        <w:rPr>
          <w:lang w:val="bg-BG"/>
        </w:rPr>
        <w:t>Физическа реализация на системата</w:t>
      </w:r>
      <w:bookmarkEnd w:id="49"/>
    </w:p>
    <w:p w14:paraId="51A9F9BB" w14:textId="77777777" w:rsidR="00F3536C" w:rsidRDefault="00F3536C" w:rsidP="00F3536C">
      <w:pPr>
        <w:pStyle w:val="disbody"/>
        <w:ind w:firstLine="567"/>
      </w:pPr>
      <w:r w:rsidRPr="00CC2FA9">
        <w:t xml:space="preserve">За изграждане, доставка и изпълнение на системи, изградени както като монолитни приложения, така и като ориентирани към микро-услуги, експерти </w:t>
      </w:r>
      <w:r w:rsidRPr="00CC2FA9">
        <w:lastRenderedPageBreak/>
        <w:t xml:space="preserve">в областта препоръчват използването на контейнеризирани технологии. </w:t>
      </w:r>
    </w:p>
    <w:p w14:paraId="00DE4DE2" w14:textId="77777777" w:rsidR="00F3536C" w:rsidRDefault="00F3536C" w:rsidP="00F3536C">
      <w:pPr>
        <w:pStyle w:val="disbody"/>
        <w:ind w:firstLine="567"/>
        <w:rPr>
          <w:color w:val="000000"/>
          <w:szCs w:val="28"/>
        </w:rPr>
      </w:pPr>
      <w:r>
        <w:rPr>
          <w:color w:val="000000"/>
          <w:szCs w:val="28"/>
        </w:rPr>
        <w:t>К</w:t>
      </w:r>
      <w:r w:rsidRPr="00EE1F6C">
        <w:rPr>
          <w:color w:val="000000"/>
          <w:szCs w:val="28"/>
        </w:rPr>
        <w:t>онтейнеризацията</w:t>
      </w:r>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r w:rsidRPr="00CC2FA9">
        <w:rPr>
          <w:color w:val="000000"/>
          <w:szCs w:val="28"/>
        </w:rPr>
        <w:t>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Docker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w:t>
      </w:r>
      <w:r w:rsidRPr="00CC2FA9">
        <w:lastRenderedPageBreak/>
        <w:t>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Според техническата литература, 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 описани в теорията и често срещани в практиката</w:t>
      </w:r>
      <w:r w:rsidR="00676A57">
        <w:t>.</w:t>
      </w:r>
    </w:p>
    <w:p w14:paraId="0CCCBC0E" w14:textId="57E68070" w:rsidR="00676A57" w:rsidRPr="00084B24" w:rsidRDefault="00676A57" w:rsidP="00676A57">
      <w:pPr>
        <w:pStyle w:val="distabletitle"/>
      </w:pPr>
      <w:r w:rsidRPr="00084B24">
        <w:t xml:space="preserve">Таблица </w:t>
      </w:r>
      <w:r w:rsidR="00993010">
        <w:t>3</w:t>
      </w:r>
      <w:r w:rsidRPr="00084B24">
        <w:t>.</w:t>
      </w:r>
      <w:r w:rsidR="001B63B7">
        <w:t>2</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bookmarkEnd w:id="48"/>
    <w:p w14:paraId="48BA33CF" w14:textId="77777777" w:rsidR="001B63B7" w:rsidRPr="00CC2FA9" w:rsidRDefault="001B63B7" w:rsidP="001B63B7">
      <w:pPr>
        <w:pStyle w:val="disbody"/>
        <w:ind w:firstLine="567"/>
      </w:pPr>
      <w:r w:rsidRPr="00CC2FA9">
        <w:t xml:space="preserve">Според сравнителен анализ на инструменти за оркестрация, Kubernetes, проект за управление на работни натоварвания с отворен код, се очертава като предпочитан избор, главно поради цялостната си екосистема. За разлика от Docker Swarm и Apache Mesos, Kubernetes 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мащабируемост. В този смисъл, Azure Kubernetes Service (AKS) е облачната PaaS услуга, която обгръща .NET Core и Docker приложения, като използва силата на Kubernetes, като същевременно се възползва от удобството и функциите на Azure. </w:t>
      </w:r>
    </w:p>
    <w:p w14:paraId="2A6274BA" w14:textId="77777777" w:rsidR="001B63B7" w:rsidRPr="00CC2FA9" w:rsidRDefault="001B63B7" w:rsidP="001B63B7">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5AD1FFC4" w14:textId="1BA71390"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lastRenderedPageBreak/>
        <w:t>Важно да се отбележи, е че виртуализацията, контейнеризацията и наблюдението са основни практики, с които се занимава екипът по "Развитие" и "Операции" (DevOps).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w:t>
      </w:r>
      <w:r w:rsidRPr="00CC2FA9">
        <w:lastRenderedPageBreak/>
        <w:t xml:space="preserve">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0DB39A04" w:rsidR="00875CF1" w:rsidRDefault="00EC433A" w:rsidP="00EC433A">
      <w:pPr>
        <w:pStyle w:val="distabletitle"/>
      </w:pPr>
      <w:r w:rsidRPr="00084B24">
        <w:t xml:space="preserve">Таблица </w:t>
      </w:r>
      <w:r>
        <w:t>3</w:t>
      </w:r>
      <w:r w:rsidRPr="00084B24">
        <w:t>.</w:t>
      </w:r>
      <w:r w:rsidR="001B63B7">
        <w:t>3</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 xml:space="preserve">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w:t>
      </w:r>
      <w:r w:rsidRPr="00CC2FA9">
        <w:lastRenderedPageBreak/>
        <w:t>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В тази връзка, модела за производствено тестване Chaos Engineering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5"/>
    <w:p w14:paraId="5DD02EDE" w14:textId="51850196" w:rsidR="00A35D1A" w:rsidRDefault="001B63B7" w:rsidP="001B63B7">
      <w:pPr>
        <w:pStyle w:val="disbody"/>
        <w:ind w:firstLine="567"/>
      </w:pPr>
      <w:r w:rsidRPr="00CC2FA9">
        <w:t>Основавайки се на цялостна оценка на системните изисквания, детайлност в тестване и устойчивост към грешки, комбинацията от Canary Release и Chaos Engineering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03F33062" w14:textId="06BEC977" w:rsidR="00A35D1A" w:rsidRDefault="00704624" w:rsidP="00704624">
      <w:pPr>
        <w:pStyle w:val="Heading2"/>
        <w:numPr>
          <w:ilvl w:val="1"/>
          <w:numId w:val="21"/>
        </w:numPr>
        <w:rPr>
          <w:lang w:val="bg-BG"/>
        </w:rPr>
      </w:pPr>
      <w:bookmarkStart w:id="50" w:name="_Toc159753646"/>
      <w:r>
        <w:t>O</w:t>
      </w:r>
      <w:r w:rsidRPr="00704624">
        <w:rPr>
          <w:lang w:val="bg-BG"/>
        </w:rPr>
        <w:t>ценка на приблизителните разходи</w:t>
      </w:r>
      <w:bookmarkEnd w:id="50"/>
    </w:p>
    <w:p w14:paraId="3F78576D" w14:textId="27BCA5CE"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играе роля при вземането на избор относно финансова</w:t>
      </w:r>
      <w:r>
        <w:t>та</w:t>
      </w:r>
      <w:r w:rsidRPr="00704624">
        <w:t xml:space="preserve"> стратегия. Калкулаторът има способността да предостави оценка на разходите, която отразява използването на</w:t>
      </w:r>
      <w:r>
        <w:t xml:space="preserve"> ресурси в</w:t>
      </w:r>
      <w:r w:rsidRPr="00704624">
        <w:t xml:space="preserve"> Azure, като същевременно взема предвид </w:t>
      </w:r>
      <w:r w:rsidRPr="00704624">
        <w:lastRenderedPageBreak/>
        <w:t xml:space="preserve">всички договорени или намалени цени. Следващата таблица предоставя пълен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26BAAD0C" w:rsidR="00E84D58" w:rsidRPr="00084B24" w:rsidRDefault="00E84D58" w:rsidP="00E84D58">
      <w:pPr>
        <w:pStyle w:val="distabletitle"/>
      </w:pPr>
      <w:r w:rsidRPr="00084B24">
        <w:t xml:space="preserve">Таблица </w:t>
      </w:r>
      <w:r>
        <w:rPr>
          <w:lang w:val="en-US"/>
        </w:rPr>
        <w:t>3</w:t>
      </w:r>
      <w:r w:rsidRPr="00084B24">
        <w:t>.</w:t>
      </w:r>
      <w:r w:rsidR="009218DC">
        <w:t>4</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0F000A0F" w:rsidR="00E84D58" w:rsidRPr="00084B24" w:rsidRDefault="00E84D58" w:rsidP="00465B70">
            <w:pPr>
              <w:pStyle w:val="disbody"/>
              <w:spacing w:line="240" w:lineRule="auto"/>
              <w:ind w:firstLine="0"/>
              <w:jc w:val="left"/>
              <w:rPr>
                <w:sz w:val="20"/>
                <w:szCs w:val="20"/>
              </w:rPr>
            </w:pPr>
            <w:r w:rsidRPr="00E84D58">
              <w:rPr>
                <w:sz w:val="20"/>
                <w:szCs w:val="20"/>
              </w:rPr>
              <w:t>Набори мащаби на виртуална машина</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4C18D11B" w14:textId="4F69FC92" w:rsidR="00704624" w:rsidRPr="00704624" w:rsidRDefault="00E84D58" w:rsidP="00E84D58">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769AA7D0" w14:textId="77777777" w:rsidR="00A35D1A" w:rsidRPr="00462D6D" w:rsidRDefault="00A35D1A" w:rsidP="001B63B7">
      <w:pPr>
        <w:pStyle w:val="disbody"/>
        <w:ind w:firstLine="567"/>
        <w:rPr>
          <w:lang w:val="en-US"/>
        </w:rPr>
      </w:pPr>
    </w:p>
    <w:p w14:paraId="5E51295C" w14:textId="0B824506" w:rsidR="001B63B7" w:rsidRPr="009218DC" w:rsidRDefault="00A35D1A" w:rsidP="009218DC">
      <w:pPr>
        <w:widowControl/>
        <w:spacing w:after="160" w:line="259" w:lineRule="auto"/>
        <w:ind w:firstLine="0"/>
        <w:jc w:val="left"/>
        <w:rPr>
          <w:sz w:val="28"/>
          <w:lang w:val="bg-BG"/>
        </w:rPr>
      </w:pPr>
      <w:r>
        <w:br w:type="page"/>
      </w:r>
    </w:p>
    <w:p w14:paraId="16A2D397" w14:textId="53EC3F14" w:rsidR="001B63B7" w:rsidRPr="00CC2FA9" w:rsidRDefault="001B63B7" w:rsidP="001B63B7">
      <w:pPr>
        <w:pStyle w:val="Heading2"/>
        <w:rPr>
          <w:lang w:val="bg-BG"/>
        </w:rPr>
      </w:pPr>
      <w:bookmarkStart w:id="51" w:name="_Toc158991417"/>
      <w:bookmarkStart w:id="52" w:name="_Toc159753647"/>
      <w:r w:rsidRPr="00CC2FA9">
        <w:rPr>
          <w:lang w:val="bg-BG"/>
        </w:rPr>
        <w:lastRenderedPageBreak/>
        <w:t>3.</w:t>
      </w:r>
      <w:r w:rsidR="00A35D1A">
        <w:t>6</w:t>
      </w:r>
      <w:r w:rsidRPr="00CC2FA9">
        <w:rPr>
          <w:lang w:val="bg-BG"/>
        </w:rPr>
        <w:t>. Мониторинг и системен дневник</w:t>
      </w:r>
      <w:bookmarkEnd w:id="51"/>
      <w:bookmarkEnd w:id="52"/>
    </w:p>
    <w:p w14:paraId="54D047AF" w14:textId="39211165"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Разбирането на</w:t>
      </w:r>
      <w:r w:rsidR="00FE2A51">
        <w:rPr>
          <w:lang w:val="en-US"/>
        </w:rPr>
        <w:t xml:space="preserve"> </w:t>
      </w:r>
      <w:r w:rsidR="00FE2A51">
        <w:t>различни</w:t>
      </w:r>
      <w:r w:rsidRPr="00CC2FA9">
        <w:t xml:space="preserve"> задължения и огромния набор от налични инструменти е от </w:t>
      </w:r>
      <w:r w:rsidR="00FE2A51">
        <w:t>основно</w:t>
      </w:r>
      <w:r w:rsidRPr="00CC2FA9">
        <w:t xml:space="preserve"> значение за осигуряване на оптимална функционалност на системата. Мониторинг и системен дневник</w:t>
      </w:r>
      <w:r w:rsidR="00FE2A51">
        <w:t xml:space="preserve"> са</w:t>
      </w:r>
      <w:r w:rsidRPr="00CC2FA9">
        <w:t xml:space="preserve"> два термина, които често се бъркат.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123DE2A9" w14:textId="25FA3D32" w:rsidR="00BE1955" w:rsidRPr="00CC2FA9" w:rsidRDefault="00BE1955" w:rsidP="00BE1955">
      <w:pPr>
        <w:pStyle w:val="disbody"/>
        <w:ind w:firstLine="567"/>
      </w:pPr>
      <w:r w:rsidRPr="00BE1955">
        <w:t xml:space="preserve">За разлика от ELK, който изисква ръчна настройка и конфигурация, </w:t>
      </w:r>
      <w:r>
        <w:t>м</w:t>
      </w:r>
      <w:r w:rsidRPr="00CC2FA9">
        <w:t>ониторингът</w:t>
      </w:r>
      <w:r>
        <w:t xml:space="preserve"> </w:t>
      </w:r>
      <w:r w:rsidRPr="00BE1955">
        <w:t>е интегриран в облачната платформа Azure, предлагайки услуга за наблюдение, която използва възможностите на облака.</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 xml:space="preserve">диагностиката  в реално време. </w:t>
      </w:r>
      <w:r w:rsidRPr="00084B24">
        <w:t xml:space="preserve">Фиг. </w:t>
      </w:r>
      <w:r>
        <w:t>3</w:t>
      </w:r>
      <w:r w:rsidRPr="00084B24">
        <w:t>.</w:t>
      </w:r>
      <w:r>
        <w:t>8</w:t>
      </w:r>
      <w:r w:rsidRPr="00084B24">
        <w:t xml:space="preserve">. </w:t>
      </w:r>
      <w:r w:rsidR="00B73B9E">
        <w:t xml:space="preserve">представя </w:t>
      </w:r>
      <w:r>
        <w:t>обобщен модел</w:t>
      </w:r>
      <w:r w:rsidR="00B73B9E">
        <w:t xml:space="preserve"> на </w:t>
      </w:r>
      <w:r w:rsidR="00B73B9E" w:rsidRPr="00CC2FA9">
        <w:t xml:space="preserve">Azure </w:t>
      </w:r>
      <w:r w:rsidR="00B73B9E">
        <w:rPr>
          <w:lang w:val="en-US"/>
        </w:rPr>
        <w:t>Monitor</w:t>
      </w:r>
      <w:r>
        <w:t>.</w:t>
      </w:r>
    </w:p>
    <w:p w14:paraId="44A52A21" w14:textId="6B2D2284" w:rsidR="00BE1955" w:rsidRDefault="00BE1955" w:rsidP="007633D4">
      <w:pPr>
        <w:pStyle w:val="disbody"/>
        <w:ind w:firstLine="567"/>
      </w:pPr>
    </w:p>
    <w:p w14:paraId="1A00F842" w14:textId="3240B66C" w:rsidR="009218DC" w:rsidRPr="00CC2FA9" w:rsidRDefault="009218DC" w:rsidP="007633D4">
      <w:pPr>
        <w:pStyle w:val="disbody"/>
        <w:ind w:firstLine="567"/>
      </w:pPr>
      <w:r>
        <w:rPr>
          <w:noProof/>
        </w:rPr>
        <w:drawing>
          <wp:inline distT="0" distB="0" distL="0" distR="0" wp14:anchorId="77A31AC8" wp14:editId="47476AC9">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6BD760FD" w:rsidR="009218DC" w:rsidRDefault="009218DC" w:rsidP="00FE08D4">
      <w:pPr>
        <w:pStyle w:val="disfigtitle"/>
      </w:pPr>
      <w:r w:rsidRPr="00084B24">
        <w:t xml:space="preserve">Фиг. </w:t>
      </w:r>
      <w:r>
        <w:t>3</w:t>
      </w:r>
      <w:r w:rsidRPr="00084B24">
        <w:t>.</w:t>
      </w:r>
      <w:r>
        <w:t>8</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1997BFBE" w14:textId="1F5A6FF8" w:rsidR="001B63B7" w:rsidRPr="00CC2FA9" w:rsidRDefault="001B63B7" w:rsidP="001B63B7">
      <w:pPr>
        <w:pStyle w:val="disbody"/>
        <w:ind w:firstLine="567"/>
      </w:pPr>
      <w:r w:rsidRPr="00CC2FA9">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6DA3A6CD" w14:textId="77777777" w:rsidR="001B63B7" w:rsidRPr="00CC2FA9" w:rsidRDefault="001B63B7" w:rsidP="001B63B7">
      <w:pPr>
        <w:pStyle w:val="disbody"/>
        <w:ind w:firstLine="567"/>
      </w:pPr>
      <w:r w:rsidRPr="00CC2FA9">
        <w:t xml:space="preserve">Мониторингът е незаменим за администрирането и управлението на </w:t>
      </w:r>
      <w:r w:rsidRPr="00CC2FA9">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3A42EAF4" w14:textId="77777777" w:rsidR="001B63B7" w:rsidRPr="00CC2FA9" w:rsidRDefault="001B63B7" w:rsidP="001B63B7">
      <w:pPr>
        <w:pStyle w:val="disbody"/>
        <w:ind w:firstLine="567"/>
      </w:pPr>
      <w:r w:rsidRPr="00CC2FA9">
        <w:t>Цел на мониторинга:</w:t>
      </w:r>
    </w:p>
    <w:p w14:paraId="343C5C72" w14:textId="77777777" w:rsidR="001B63B7" w:rsidRPr="00CC2FA9" w:rsidRDefault="001B63B7" w:rsidP="001B63B7">
      <w:pPr>
        <w:pStyle w:val="disbody"/>
        <w:ind w:firstLine="567"/>
      </w:pPr>
      <w:r w:rsidRPr="00CC2FA9">
        <w:t>-Предвиждане и превантивни мерки: Идентифицирайте потенциалните проблеми преди тяхната ескалация.</w:t>
      </w:r>
    </w:p>
    <w:p w14:paraId="0AB35809" w14:textId="77777777" w:rsidR="001B63B7" w:rsidRPr="00CC2FA9" w:rsidRDefault="001B63B7" w:rsidP="001B63B7">
      <w:pPr>
        <w:pStyle w:val="disbody"/>
        <w:ind w:firstLine="567"/>
      </w:pPr>
      <w:r w:rsidRPr="00CC2FA9">
        <w:t>-Диагностицирайте проблемите веднага щом станат очевидни.</w:t>
      </w:r>
    </w:p>
    <w:p w14:paraId="1D4503D9" w14:textId="77777777" w:rsidR="001B63B7" w:rsidRPr="00CC2FA9" w:rsidRDefault="001B63B7" w:rsidP="001B63B7">
      <w:pPr>
        <w:pStyle w:val="disbody"/>
        <w:ind w:firstLine="567"/>
      </w:pPr>
      <w:r w:rsidRPr="00CC2FA9">
        <w:t>-Оперативен надзор: Придобийте задълбочено разбиране на ефикасността и моделите на използване на API.</w:t>
      </w:r>
    </w:p>
    <w:p w14:paraId="7BB1669B" w14:textId="77777777" w:rsidR="001B63B7" w:rsidRPr="00CC2FA9" w:rsidRDefault="001B63B7" w:rsidP="001B63B7">
      <w:pPr>
        <w:pStyle w:val="disbody"/>
        <w:ind w:firstLine="567"/>
      </w:pPr>
      <w:r w:rsidRPr="00CC2FA9">
        <w:t>Значение на наблюдението:</w:t>
      </w:r>
    </w:p>
    <w:p w14:paraId="5FBA5326" w14:textId="77777777" w:rsidR="001B63B7" w:rsidRPr="00CC2FA9" w:rsidRDefault="001B63B7" w:rsidP="001B63B7">
      <w:pPr>
        <w:pStyle w:val="disbody"/>
        <w:ind w:firstLine="567"/>
      </w:pPr>
      <w:r w:rsidRPr="00CC2FA9">
        <w:t>Очаквания на клиентите: В днешната дигитална ера клиентите очакват вашият API да осигурява постоянна производителност и достъпност.</w:t>
      </w:r>
    </w:p>
    <w:p w14:paraId="0A14C8FA" w14:textId="77777777" w:rsidR="001B63B7" w:rsidRPr="00CC2FA9" w:rsidRDefault="001B63B7" w:rsidP="001B63B7">
      <w:pPr>
        <w:pStyle w:val="disbody"/>
        <w:ind w:firstLine="567"/>
      </w:pPr>
      <w:r w:rsidRPr="00CC2FA9">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5A6ECF13" w14:textId="77777777" w:rsidR="001B63B7" w:rsidRPr="00CC2FA9" w:rsidRDefault="001B63B7" w:rsidP="001B63B7">
      <w:pPr>
        <w:pStyle w:val="disbody"/>
        <w:ind w:firstLine="567"/>
      </w:pPr>
      <w:r w:rsidRPr="00CC2FA9">
        <w:t>Важни показатели за проследяване в API екосистема:</w:t>
      </w:r>
    </w:p>
    <w:p w14:paraId="680AE4D7" w14:textId="77777777" w:rsidR="001B63B7" w:rsidRPr="00CC2FA9" w:rsidRDefault="001B63B7" w:rsidP="001B63B7">
      <w:pPr>
        <w:pStyle w:val="disbody"/>
        <w:ind w:firstLine="567"/>
      </w:pPr>
      <w:r w:rsidRPr="00CC2FA9">
        <w:t>Заявки за секунда: Този показател дава представа за текущия трафик и търсене на API.</w:t>
      </w:r>
    </w:p>
    <w:p w14:paraId="04F9FD40" w14:textId="77777777" w:rsidR="001B63B7" w:rsidRPr="00CC2FA9" w:rsidRDefault="001B63B7" w:rsidP="001B63B7">
      <w:pPr>
        <w:pStyle w:val="disbody"/>
        <w:ind w:firstLine="567"/>
      </w:pPr>
      <w:r w:rsidRPr="00CC2FA9">
        <w:t>Наблюдението на броя на повреди може да помогне за ранното идентифициране на повтарящи се проблеми или уязвимости.</w:t>
      </w:r>
    </w:p>
    <w:p w14:paraId="05753E5F" w14:textId="77777777" w:rsidR="001B63B7" w:rsidRPr="00CC2FA9" w:rsidRDefault="001B63B7" w:rsidP="001B63B7">
      <w:pPr>
        <w:pStyle w:val="disbody"/>
        <w:ind w:firstLine="567"/>
      </w:pPr>
      <w:r w:rsidRPr="00CC2FA9">
        <w:t>Закъснение: Оценяването на времето за реакция на API дава представа за неговата ефективност и производителност.</w:t>
      </w:r>
    </w:p>
    <w:p w14:paraId="7DE665E0" w14:textId="77777777" w:rsidR="001B63B7" w:rsidRPr="00CC2FA9" w:rsidRDefault="001B63B7" w:rsidP="001B63B7">
      <w:pPr>
        <w:pStyle w:val="disbody"/>
        <w:ind w:firstLine="567"/>
      </w:pPr>
      <w:r w:rsidRPr="00CC2FA9">
        <w:t>Брой потребители: Мониторингът на броя на активните потребители може да даде представа за търсенето и популярността на системата.</w:t>
      </w:r>
    </w:p>
    <w:p w14:paraId="0ADF3864" w14:textId="77777777" w:rsidR="001B63B7" w:rsidRPr="00CC2FA9" w:rsidRDefault="001B63B7" w:rsidP="001B63B7">
      <w:pPr>
        <w:pStyle w:val="disbody"/>
        <w:ind w:firstLine="567"/>
      </w:pPr>
      <w:r w:rsidRPr="00CC2FA9">
        <w:t>Брой сесии: Това предоставя общ преглед на потребителското взаимодействие и ангажираност с API.</w:t>
      </w:r>
    </w:p>
    <w:p w14:paraId="30830B1A" w14:textId="77777777" w:rsidR="001B63B7" w:rsidRPr="00CC2FA9" w:rsidRDefault="001B63B7" w:rsidP="001B63B7">
      <w:pPr>
        <w:pStyle w:val="disbody"/>
        <w:ind w:firstLine="567"/>
      </w:pPr>
      <w:r w:rsidRPr="00CC2FA9">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2E4DB5D2" w14:textId="77777777" w:rsidR="001B63B7" w:rsidRPr="00CC2FA9" w:rsidRDefault="001B63B7" w:rsidP="001B63B7">
      <w:pPr>
        <w:pStyle w:val="disbody"/>
        <w:ind w:firstLine="567"/>
      </w:pPr>
      <w:r w:rsidRPr="00CC2FA9">
        <w:t xml:space="preserve">Наблюдението на използването на процесора може да разкрие </w:t>
      </w:r>
      <w:r w:rsidRPr="00CC2FA9">
        <w:lastRenderedPageBreak/>
        <w:t>потенциални ограничения или области, изискващи оптимизация.</w:t>
      </w:r>
    </w:p>
    <w:p w14:paraId="47D6941D" w14:textId="650CD2F5" w:rsidR="001B63B7" w:rsidRDefault="001B63B7" w:rsidP="00B02B3B">
      <w:pPr>
        <w:pStyle w:val="disbody"/>
        <w:ind w:firstLine="567"/>
        <w:rPr>
          <w:rFonts w:ascii="Calibri" w:eastAsia="Times New Roman" w:hAnsi="Calibri"/>
          <w:b/>
          <w:bCs/>
          <w:i/>
          <w:iCs/>
          <w:szCs w:val="26"/>
        </w:rPr>
      </w:pPr>
      <w:r w:rsidRPr="00CC2FA9">
        <w:t>Използване на RAM: Редовното наблюдение на използването на паметта гарантира, че системата не е претоварена и работи ефективно.</w:t>
      </w:r>
    </w:p>
    <w:p w14:paraId="0DFCF69A" w14:textId="77777777" w:rsidR="001B63B7" w:rsidRPr="00CC2FA9" w:rsidRDefault="001B63B7" w:rsidP="001B63B7">
      <w:pPr>
        <w:pStyle w:val="Heading5"/>
        <w:ind w:firstLine="567"/>
        <w:rPr>
          <w:lang w:val="bg-BG"/>
        </w:rPr>
      </w:pPr>
      <w:r w:rsidRPr="00CC2FA9">
        <w:rPr>
          <w:lang w:val="bg-BG"/>
        </w:rPr>
        <w:t>Търсене</w:t>
      </w:r>
    </w:p>
    <w:p w14:paraId="3C8D3229" w14:textId="77777777" w:rsidR="001B63B7" w:rsidRPr="00CC2FA9" w:rsidRDefault="001B63B7" w:rsidP="001B63B7">
      <w:pPr>
        <w:pStyle w:val="disbody"/>
      </w:pPr>
      <w:r w:rsidRPr="00CC2FA9">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0FCA1BED" w14:textId="77777777" w:rsidR="001B63B7" w:rsidRPr="00CC2FA9" w:rsidRDefault="001B63B7" w:rsidP="001B63B7">
      <w:pPr>
        <w:pStyle w:val="disbody"/>
      </w:pPr>
      <w:r w:rsidRPr="00CC2FA9">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 (Verdouw et al., 2010).</w:t>
      </w:r>
    </w:p>
    <w:p w14:paraId="579DFC15" w14:textId="77777777" w:rsidR="001B63B7" w:rsidRPr="00CC2FA9" w:rsidRDefault="001B63B7" w:rsidP="001B63B7">
      <w:pPr>
        <w:pStyle w:val="disbody"/>
      </w:pPr>
      <w:r w:rsidRPr="00CC2FA9">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2DC992E" w14:textId="77777777" w:rsidR="001B63B7" w:rsidRPr="00CC2FA9" w:rsidRDefault="001B63B7" w:rsidP="001B63B7">
      <w:pPr>
        <w:pStyle w:val="disbody"/>
      </w:pPr>
      <w:r w:rsidRPr="00CC2FA9">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43ED5499" w14:textId="77777777" w:rsidR="001B63B7" w:rsidRPr="00CC2FA9" w:rsidRDefault="001B63B7" w:rsidP="001B63B7">
      <w:pPr>
        <w:pStyle w:val="disbody"/>
      </w:pPr>
      <w:r w:rsidRPr="00CC2FA9">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02D35817" w14:textId="77777777" w:rsidR="001B63B7" w:rsidRDefault="001B63B7" w:rsidP="001B63B7">
      <w:pPr>
        <w:pStyle w:val="disbody"/>
      </w:pPr>
      <w:r w:rsidRPr="00CC2FA9">
        <w:t>Тенденциите в търсенето са постоянни, като схематично те наподобяват линейна прогресия и регресия, представени на</w:t>
      </w:r>
      <w:r>
        <w:t xml:space="preserve"> </w:t>
      </w:r>
      <w:r>
        <w:fldChar w:fldCharType="begin"/>
      </w:r>
      <w:r>
        <w:instrText xml:space="preserve"> REF _Ref158991024 \h </w:instrText>
      </w:r>
      <w:r>
        <w:fldChar w:fldCharType="separate"/>
      </w:r>
      <w:r>
        <w:t xml:space="preserve">Фигура </w:t>
      </w:r>
      <w:r>
        <w:rPr>
          <w:noProof/>
        </w:rPr>
        <w:t>3</w:t>
      </w:r>
      <w:r>
        <w:t>.</w:t>
      </w:r>
      <w:r>
        <w:rPr>
          <w:noProof/>
        </w:rPr>
        <w:t>9</w:t>
      </w:r>
      <w:r>
        <w:fldChar w:fldCharType="end"/>
      </w:r>
      <w:r w:rsidRPr="00CC2FA9">
        <w:t>.</w:t>
      </w:r>
    </w:p>
    <w:p w14:paraId="00E70A0E" w14:textId="77777777" w:rsidR="001B63B7" w:rsidRPr="00CC2FA9" w:rsidRDefault="001B63B7" w:rsidP="001B63B7">
      <w:pPr>
        <w:pStyle w:val="disbody"/>
      </w:pPr>
    </w:p>
    <w:p w14:paraId="3A796832" w14:textId="77777777" w:rsidR="001B63B7" w:rsidRDefault="001B63B7" w:rsidP="001B63B7">
      <w:pPr>
        <w:keepNext/>
        <w:ind w:firstLine="567"/>
      </w:pPr>
      <w:r w:rsidRPr="00CC2FA9">
        <w:rPr>
          <w:noProof/>
          <w:lang w:val="bg-BG"/>
        </w:rPr>
        <w:lastRenderedPageBreak/>
        <w:drawing>
          <wp:inline distT="0" distB="0" distL="0" distR="0" wp14:anchorId="5E2DBF7D" wp14:editId="1C17FF4C">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5E9F1DF9" w14:textId="77777777" w:rsidR="001B63B7" w:rsidRPr="00CC2FA9" w:rsidRDefault="001B63B7" w:rsidP="001B63B7">
      <w:pPr>
        <w:pStyle w:val="Caption"/>
        <w:jc w:val="both"/>
      </w:pPr>
      <w:bookmarkStart w:id="53" w:name="_Ref158991024"/>
      <w:bookmarkStart w:id="54" w:name="_Toc158991226"/>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9</w:t>
      </w:r>
      <w:r>
        <w:rPr>
          <w:noProof/>
        </w:rPr>
        <w:fldChar w:fldCharType="end"/>
      </w:r>
      <w:bookmarkEnd w:id="53"/>
      <w:r>
        <w:t xml:space="preserve">. </w:t>
      </w:r>
      <w:r w:rsidRPr="00911591">
        <w:t>Пример за тенденция при търсенето</w:t>
      </w:r>
      <w:bookmarkEnd w:id="54"/>
    </w:p>
    <w:p w14:paraId="194DC20F" w14:textId="77777777" w:rsidR="001B63B7" w:rsidRDefault="001B63B7" w:rsidP="001B63B7">
      <w:pPr>
        <w:pStyle w:val="bookbody"/>
      </w:pPr>
    </w:p>
    <w:p w14:paraId="571A82CE" w14:textId="77777777" w:rsidR="001B63B7" w:rsidRPr="00CC2FA9" w:rsidRDefault="001B63B7" w:rsidP="001B63B7">
      <w:pPr>
        <w:pStyle w:val="bookbody"/>
      </w:pPr>
      <w:r w:rsidRPr="00CC2FA9">
        <w:t xml:space="preserve">Сезонните колебания, представени на </w:t>
      </w:r>
      <w:r>
        <w:fldChar w:fldCharType="begin"/>
      </w:r>
      <w:r>
        <w:instrText xml:space="preserve"> REF _Ref158991061 \h </w:instrText>
      </w:r>
      <w:r>
        <w:fldChar w:fldCharType="separate"/>
      </w:r>
      <w:r>
        <w:t xml:space="preserve">Фигура </w:t>
      </w:r>
      <w:r>
        <w:rPr>
          <w:noProof/>
        </w:rPr>
        <w:t>3</w:t>
      </w:r>
      <w:r>
        <w:t>.</w:t>
      </w:r>
      <w:r>
        <w:rPr>
          <w:noProof/>
        </w:rPr>
        <w:t>10</w:t>
      </w:r>
      <w:r>
        <w:fldChar w:fldCharType="end"/>
      </w:r>
      <w:r w:rsidRPr="00CC2FA9">
        <w:t>, се появяват за кратки периоди от време.</w:t>
      </w:r>
    </w:p>
    <w:p w14:paraId="2F18EC02" w14:textId="77777777" w:rsidR="001B63B7" w:rsidRDefault="001B63B7" w:rsidP="001B63B7">
      <w:pPr>
        <w:keepNext/>
        <w:ind w:firstLine="567"/>
      </w:pPr>
      <w:r w:rsidRPr="00CC2FA9">
        <w:rPr>
          <w:noProof/>
          <w:lang w:val="bg-BG"/>
        </w:rPr>
        <w:drawing>
          <wp:inline distT="0" distB="0" distL="0" distR="0" wp14:anchorId="5FA9B4C3" wp14:editId="0C8898DA">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6A22D407" w14:textId="77777777" w:rsidR="001B63B7" w:rsidRPr="00CC2FA9" w:rsidRDefault="001B63B7" w:rsidP="001B63B7">
      <w:pPr>
        <w:pStyle w:val="Caption"/>
        <w:jc w:val="both"/>
      </w:pPr>
      <w:bookmarkStart w:id="55" w:name="_Ref158991061"/>
      <w:bookmarkStart w:id="56" w:name="_Toc158991227"/>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10</w:t>
      </w:r>
      <w:r>
        <w:rPr>
          <w:noProof/>
        </w:rPr>
        <w:fldChar w:fldCharType="end"/>
      </w:r>
      <w:bookmarkEnd w:id="55"/>
      <w:r>
        <w:t xml:space="preserve">. </w:t>
      </w:r>
      <w:r w:rsidRPr="00B14438">
        <w:t>Пример за сезонни колебания при търсенет</w:t>
      </w:r>
      <w:r>
        <w:t>о</w:t>
      </w:r>
      <w:bookmarkEnd w:id="56"/>
    </w:p>
    <w:p w14:paraId="552CFF70" w14:textId="77777777" w:rsidR="001B63B7" w:rsidRDefault="001B63B7" w:rsidP="001B63B7">
      <w:pPr>
        <w:ind w:firstLine="567"/>
        <w:rPr>
          <w:rStyle w:val="disbodyChar"/>
        </w:rPr>
      </w:pPr>
    </w:p>
    <w:p w14:paraId="3A503EEF" w14:textId="77777777" w:rsidR="001B63B7" w:rsidRPr="00CC2FA9" w:rsidRDefault="001B63B7" w:rsidP="001B63B7">
      <w:pPr>
        <w:ind w:firstLine="567"/>
        <w:rPr>
          <w:lang w:val="bg-BG"/>
        </w:rPr>
      </w:pPr>
      <w:r w:rsidRPr="00CC2FA9">
        <w:rPr>
          <w:rStyle w:val="disbodyChar"/>
        </w:rPr>
        <w:t>Цикличните модели, изобразени на</w:t>
      </w:r>
      <w:r>
        <w:rPr>
          <w:rStyle w:val="disbodyChar"/>
        </w:rPr>
        <w:t xml:space="preserve"> </w:t>
      </w:r>
      <w:r>
        <w:rPr>
          <w:rStyle w:val="disbodyChar"/>
        </w:rPr>
        <w:fldChar w:fldCharType="begin"/>
      </w:r>
      <w:r>
        <w:rPr>
          <w:rStyle w:val="disbodyChar"/>
        </w:rPr>
        <w:instrText xml:space="preserve"> REF _Ref158991099 \h </w:instrText>
      </w:r>
      <w:r>
        <w:rPr>
          <w:rStyle w:val="disbodyChar"/>
        </w:rPr>
      </w:r>
      <w:r>
        <w:rPr>
          <w:rStyle w:val="disbodyChar"/>
        </w:rPr>
        <w:fldChar w:fldCharType="separate"/>
      </w:r>
      <w:r>
        <w:t xml:space="preserve">Фигура </w:t>
      </w:r>
      <w:r>
        <w:rPr>
          <w:noProof/>
        </w:rPr>
        <w:t>3</w:t>
      </w:r>
      <w:r>
        <w:t>.</w:t>
      </w:r>
      <w:r>
        <w:rPr>
          <w:noProof/>
        </w:rPr>
        <w:t>11</w:t>
      </w:r>
      <w:r>
        <w:rPr>
          <w:rStyle w:val="disbodyChar"/>
        </w:rPr>
        <w:fldChar w:fldCharType="end"/>
      </w:r>
      <w:r w:rsidRPr="00CC2FA9">
        <w:rPr>
          <w:rStyle w:val="disbodyChar"/>
        </w:rPr>
        <w:t xml:space="preserve"> се появяват за определени периоди от време, обикновено повече от една година.</w:t>
      </w:r>
    </w:p>
    <w:p w14:paraId="338B2919" w14:textId="77777777" w:rsidR="001B63B7" w:rsidRDefault="001B63B7" w:rsidP="001B63B7">
      <w:pPr>
        <w:keepNext/>
        <w:ind w:firstLine="567"/>
      </w:pPr>
      <w:r w:rsidRPr="00CC2FA9">
        <w:rPr>
          <w:noProof/>
          <w:lang w:val="bg-BG"/>
        </w:rPr>
        <w:lastRenderedPageBreak/>
        <w:drawing>
          <wp:inline distT="0" distB="0" distL="0" distR="0" wp14:anchorId="6F5C87E8" wp14:editId="4BD6CFA2">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7CB4687D" w14:textId="77777777" w:rsidR="001B63B7" w:rsidRPr="00CC2FA9" w:rsidRDefault="001B63B7" w:rsidP="001B63B7">
      <w:pPr>
        <w:pStyle w:val="Caption"/>
        <w:jc w:val="both"/>
      </w:pPr>
      <w:bookmarkStart w:id="57" w:name="_Ref158991099"/>
      <w:bookmarkStart w:id="58" w:name="_Toc158991228"/>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11</w:t>
      </w:r>
      <w:r>
        <w:rPr>
          <w:noProof/>
        </w:rPr>
        <w:fldChar w:fldCharType="end"/>
      </w:r>
      <w:bookmarkEnd w:id="57"/>
      <w:r>
        <w:t>.</w:t>
      </w:r>
      <w:r w:rsidRPr="005B1A5A">
        <w:t xml:space="preserve"> Пример за цикличност при търсенето</w:t>
      </w:r>
      <w:bookmarkEnd w:id="58"/>
    </w:p>
    <w:p w14:paraId="30197D65" w14:textId="77777777" w:rsidR="001B63B7" w:rsidRDefault="001B63B7" w:rsidP="001B63B7">
      <w:pPr>
        <w:pStyle w:val="disbody"/>
        <w:rPr>
          <w:rStyle w:val="disbodyChar"/>
        </w:rPr>
      </w:pPr>
    </w:p>
    <w:p w14:paraId="5CEC5A71" w14:textId="77777777" w:rsidR="001B63B7" w:rsidRPr="00CC2FA9" w:rsidRDefault="001B63B7" w:rsidP="001B63B7">
      <w:pPr>
        <w:pStyle w:val="disbody"/>
      </w:pPr>
      <w:r w:rsidRPr="00CC2FA9">
        <w:rPr>
          <w:rStyle w:val="disbodyChar"/>
        </w:rPr>
        <w:t>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72567737" w14:textId="77777777" w:rsidR="001B63B7" w:rsidRDefault="001B63B7" w:rsidP="001B63B7">
      <w:pPr>
        <w:keepNext/>
        <w:widowControl/>
        <w:spacing w:after="160" w:line="259" w:lineRule="auto"/>
        <w:ind w:firstLine="0"/>
        <w:jc w:val="center"/>
      </w:pPr>
      <w:r w:rsidRPr="00CC2FA9">
        <w:rPr>
          <w:noProof/>
          <w:lang w:val="bg-BG"/>
        </w:rPr>
        <w:lastRenderedPageBreak/>
        <w:t xml:space="preserve">        </w:t>
      </w:r>
      <w:r w:rsidRPr="00CC2FA9">
        <w:rPr>
          <w:noProof/>
          <w:lang w:val="bg-BG"/>
        </w:rPr>
        <w:drawing>
          <wp:inline distT="0" distB="0" distL="0" distR="0" wp14:anchorId="0AE8598A" wp14:editId="0EBFB4E3">
            <wp:extent cx="4417402" cy="23774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8868" cy="2415903"/>
                    </a:xfrm>
                    <a:prstGeom prst="rect">
                      <a:avLst/>
                    </a:prstGeom>
                  </pic:spPr>
                </pic:pic>
              </a:graphicData>
            </a:graphic>
          </wp:inline>
        </w:drawing>
      </w:r>
    </w:p>
    <w:p w14:paraId="7A2874D5" w14:textId="77777777" w:rsidR="001B63B7" w:rsidRPr="00CC2FA9" w:rsidRDefault="001B63B7" w:rsidP="001B63B7">
      <w:pPr>
        <w:pStyle w:val="Caption"/>
        <w:jc w:val="center"/>
        <w:rPr>
          <w:i w:val="0"/>
        </w:rPr>
      </w:pPr>
      <w:bookmarkStart w:id="59"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12</w:t>
      </w:r>
      <w:r>
        <w:rPr>
          <w:noProof/>
        </w:rPr>
        <w:fldChar w:fldCharType="end"/>
      </w:r>
      <w:r>
        <w:t xml:space="preserve">. </w:t>
      </w:r>
      <w:r w:rsidRPr="00D156A0">
        <w:t>Пример за колебания при търсенето</w:t>
      </w:r>
      <w:bookmarkEnd w:id="59"/>
    </w:p>
    <w:p w14:paraId="7D171952" w14:textId="77777777" w:rsidR="001B63B7" w:rsidRDefault="001B63B7" w:rsidP="001B63B7">
      <w:pPr>
        <w:pStyle w:val="disfigtitle"/>
        <w:ind w:left="0" w:right="0" w:firstLine="567"/>
      </w:pPr>
    </w:p>
    <w:p w14:paraId="7A33480F" w14:textId="77777777" w:rsidR="001B63B7" w:rsidRDefault="001B63B7" w:rsidP="001B63B7">
      <w:pPr>
        <w:widowControl/>
        <w:spacing w:after="160" w:line="259" w:lineRule="auto"/>
        <w:ind w:firstLine="0"/>
        <w:jc w:val="left"/>
      </w:pPr>
      <w:r>
        <w:br w:type="page"/>
      </w:r>
    </w:p>
    <w:p w14:paraId="1C606F99" w14:textId="77777777" w:rsidR="001B63B7" w:rsidRPr="005B1A5A" w:rsidRDefault="001B63B7" w:rsidP="001B63B7">
      <w:pPr>
        <w:pStyle w:val="Heading1"/>
      </w:pPr>
      <w:bookmarkStart w:id="60" w:name="_Toc158991418"/>
      <w:bookmarkStart w:id="61" w:name="_Toc159753648"/>
      <w:r>
        <w:lastRenderedPageBreak/>
        <w:t>Списък с фигури и таблици</w:t>
      </w:r>
      <w:bookmarkEnd w:id="60"/>
      <w:bookmarkEnd w:id="61"/>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31E25" w14:textId="77777777" w:rsidR="00D55ED1" w:rsidRDefault="00D55ED1" w:rsidP="0061646F">
      <w:pPr>
        <w:spacing w:line="240" w:lineRule="auto"/>
      </w:pPr>
      <w:r>
        <w:separator/>
      </w:r>
    </w:p>
  </w:endnote>
  <w:endnote w:type="continuationSeparator" w:id="0">
    <w:p w14:paraId="3C03F6A7" w14:textId="77777777" w:rsidR="00D55ED1" w:rsidRDefault="00D55ED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DC525" w14:textId="77777777" w:rsidR="00D55ED1" w:rsidRDefault="00D55ED1" w:rsidP="0061646F">
      <w:pPr>
        <w:spacing w:line="240" w:lineRule="auto"/>
      </w:pPr>
      <w:r>
        <w:separator/>
      </w:r>
    </w:p>
  </w:footnote>
  <w:footnote w:type="continuationSeparator" w:id="0">
    <w:p w14:paraId="26BC9648" w14:textId="77777777" w:rsidR="00D55ED1" w:rsidRDefault="00D55ED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6"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1"/>
  </w:num>
  <w:num w:numId="3" w16cid:durableId="1820801070">
    <w:abstractNumId w:val="21"/>
  </w:num>
  <w:num w:numId="4" w16cid:durableId="2115322769">
    <w:abstractNumId w:val="6"/>
  </w:num>
  <w:num w:numId="5" w16cid:durableId="1434325874">
    <w:abstractNumId w:val="13"/>
  </w:num>
  <w:num w:numId="6" w16cid:durableId="507642383">
    <w:abstractNumId w:val="3"/>
  </w:num>
  <w:num w:numId="7" w16cid:durableId="1267889070">
    <w:abstractNumId w:val="9"/>
  </w:num>
  <w:num w:numId="8" w16cid:durableId="1222129528">
    <w:abstractNumId w:val="12"/>
  </w:num>
  <w:num w:numId="9" w16cid:durableId="939603556">
    <w:abstractNumId w:val="19"/>
  </w:num>
  <w:num w:numId="10" w16cid:durableId="1926647096">
    <w:abstractNumId w:val="5"/>
  </w:num>
  <w:num w:numId="11" w16cid:durableId="719019619">
    <w:abstractNumId w:val="16"/>
  </w:num>
  <w:num w:numId="12" w16cid:durableId="92870118">
    <w:abstractNumId w:val="18"/>
  </w:num>
  <w:num w:numId="13" w16cid:durableId="1652244815">
    <w:abstractNumId w:val="2"/>
  </w:num>
  <w:num w:numId="14" w16cid:durableId="1766534710">
    <w:abstractNumId w:val="0"/>
  </w:num>
  <w:num w:numId="15" w16cid:durableId="110129609">
    <w:abstractNumId w:val="7"/>
  </w:num>
  <w:num w:numId="16" w16cid:durableId="1736583909">
    <w:abstractNumId w:val="10"/>
  </w:num>
  <w:num w:numId="17" w16cid:durableId="1546335712">
    <w:abstractNumId w:val="20"/>
  </w:num>
  <w:num w:numId="18" w16cid:durableId="2058122908">
    <w:abstractNumId w:val="8"/>
  </w:num>
  <w:num w:numId="19" w16cid:durableId="1201105">
    <w:abstractNumId w:val="17"/>
  </w:num>
  <w:num w:numId="20" w16cid:durableId="1445463068">
    <w:abstractNumId w:val="14"/>
  </w:num>
  <w:num w:numId="21" w16cid:durableId="590243534">
    <w:abstractNumId w:val="15"/>
  </w:num>
  <w:num w:numId="22" w16cid:durableId="1976713776">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69D"/>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38D"/>
    <w:rsid w:val="00065E2C"/>
    <w:rsid w:val="0006778F"/>
    <w:rsid w:val="00070B5E"/>
    <w:rsid w:val="00071663"/>
    <w:rsid w:val="000717E9"/>
    <w:rsid w:val="00071D0C"/>
    <w:rsid w:val="000724EC"/>
    <w:rsid w:val="00073765"/>
    <w:rsid w:val="00074FD8"/>
    <w:rsid w:val="0008088E"/>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BE6"/>
    <w:rsid w:val="00090F64"/>
    <w:rsid w:val="00090FB8"/>
    <w:rsid w:val="00091017"/>
    <w:rsid w:val="0009129B"/>
    <w:rsid w:val="000915F2"/>
    <w:rsid w:val="00091AE4"/>
    <w:rsid w:val="00091DC9"/>
    <w:rsid w:val="00093222"/>
    <w:rsid w:val="000935AF"/>
    <w:rsid w:val="00095289"/>
    <w:rsid w:val="00095969"/>
    <w:rsid w:val="000A0247"/>
    <w:rsid w:val="000A05A1"/>
    <w:rsid w:val="000A07DF"/>
    <w:rsid w:val="000A09FC"/>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27F0"/>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21546"/>
    <w:rsid w:val="00121A2F"/>
    <w:rsid w:val="001227AD"/>
    <w:rsid w:val="0012327F"/>
    <w:rsid w:val="00123340"/>
    <w:rsid w:val="001235CA"/>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5FAA"/>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219"/>
    <w:rsid w:val="001D042C"/>
    <w:rsid w:val="001D0BF1"/>
    <w:rsid w:val="001D15B5"/>
    <w:rsid w:val="001D29FB"/>
    <w:rsid w:val="001D2F1E"/>
    <w:rsid w:val="001D3DE8"/>
    <w:rsid w:val="001D436D"/>
    <w:rsid w:val="001D45D3"/>
    <w:rsid w:val="001D49DC"/>
    <w:rsid w:val="001D4A39"/>
    <w:rsid w:val="001D4AEE"/>
    <w:rsid w:val="001E15D6"/>
    <w:rsid w:val="001E1823"/>
    <w:rsid w:val="001E192A"/>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1FD"/>
    <w:rsid w:val="002258AF"/>
    <w:rsid w:val="00226FA3"/>
    <w:rsid w:val="00227A7D"/>
    <w:rsid w:val="002312F9"/>
    <w:rsid w:val="00231937"/>
    <w:rsid w:val="002322BE"/>
    <w:rsid w:val="00232526"/>
    <w:rsid w:val="00233463"/>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9A3"/>
    <w:rsid w:val="00250B9E"/>
    <w:rsid w:val="00252B80"/>
    <w:rsid w:val="00252E80"/>
    <w:rsid w:val="00253060"/>
    <w:rsid w:val="0025380F"/>
    <w:rsid w:val="0025492D"/>
    <w:rsid w:val="00255340"/>
    <w:rsid w:val="00255E45"/>
    <w:rsid w:val="00256AC9"/>
    <w:rsid w:val="0025756C"/>
    <w:rsid w:val="00260B2C"/>
    <w:rsid w:val="0026102C"/>
    <w:rsid w:val="00261D89"/>
    <w:rsid w:val="00263425"/>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088"/>
    <w:rsid w:val="002A64CA"/>
    <w:rsid w:val="002A7E86"/>
    <w:rsid w:val="002B0916"/>
    <w:rsid w:val="002B0E3F"/>
    <w:rsid w:val="002B11F7"/>
    <w:rsid w:val="002B516F"/>
    <w:rsid w:val="002B5389"/>
    <w:rsid w:val="002B5DD1"/>
    <w:rsid w:val="002B64CE"/>
    <w:rsid w:val="002B64D2"/>
    <w:rsid w:val="002B76D3"/>
    <w:rsid w:val="002B7B90"/>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749"/>
    <w:rsid w:val="002E691E"/>
    <w:rsid w:val="002E696E"/>
    <w:rsid w:val="002E7A8C"/>
    <w:rsid w:val="002F055C"/>
    <w:rsid w:val="002F0783"/>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3C54"/>
    <w:rsid w:val="00335689"/>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7080"/>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0B3"/>
    <w:rsid w:val="003D2730"/>
    <w:rsid w:val="003D2FC4"/>
    <w:rsid w:val="003D40FC"/>
    <w:rsid w:val="003D56F6"/>
    <w:rsid w:val="003D57E7"/>
    <w:rsid w:val="003D6BFA"/>
    <w:rsid w:val="003D73F6"/>
    <w:rsid w:val="003D787E"/>
    <w:rsid w:val="003D78C9"/>
    <w:rsid w:val="003E0B2A"/>
    <w:rsid w:val="003E2FB5"/>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710F"/>
    <w:rsid w:val="00407AC7"/>
    <w:rsid w:val="00410306"/>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212"/>
    <w:rsid w:val="00435EDF"/>
    <w:rsid w:val="00436B03"/>
    <w:rsid w:val="00436EF4"/>
    <w:rsid w:val="00437208"/>
    <w:rsid w:val="00437AAC"/>
    <w:rsid w:val="004415D0"/>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58DE"/>
    <w:rsid w:val="00456F9D"/>
    <w:rsid w:val="00460B11"/>
    <w:rsid w:val="00461E0A"/>
    <w:rsid w:val="00462B89"/>
    <w:rsid w:val="00462D6D"/>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2FF7"/>
    <w:rsid w:val="0049366B"/>
    <w:rsid w:val="00493773"/>
    <w:rsid w:val="00493860"/>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3778"/>
    <w:rsid w:val="004A4C66"/>
    <w:rsid w:val="004A4D0B"/>
    <w:rsid w:val="004A53CE"/>
    <w:rsid w:val="004A5EF8"/>
    <w:rsid w:val="004A6C6F"/>
    <w:rsid w:val="004A6F5E"/>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029"/>
    <w:rsid w:val="004C7461"/>
    <w:rsid w:val="004D2338"/>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E7560"/>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45E"/>
    <w:rsid w:val="00523540"/>
    <w:rsid w:val="00523AD5"/>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477"/>
    <w:rsid w:val="005539EC"/>
    <w:rsid w:val="005542C5"/>
    <w:rsid w:val="00554AB4"/>
    <w:rsid w:val="00555058"/>
    <w:rsid w:val="00555D2C"/>
    <w:rsid w:val="00556C4A"/>
    <w:rsid w:val="00556E23"/>
    <w:rsid w:val="0055760D"/>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3F00"/>
    <w:rsid w:val="00584809"/>
    <w:rsid w:val="0058489B"/>
    <w:rsid w:val="00592A56"/>
    <w:rsid w:val="005933EA"/>
    <w:rsid w:val="00594187"/>
    <w:rsid w:val="00594493"/>
    <w:rsid w:val="005954BC"/>
    <w:rsid w:val="0059722A"/>
    <w:rsid w:val="005977A5"/>
    <w:rsid w:val="005A00C4"/>
    <w:rsid w:val="005A040A"/>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1E5"/>
    <w:rsid w:val="006654CA"/>
    <w:rsid w:val="00667244"/>
    <w:rsid w:val="00667548"/>
    <w:rsid w:val="006707FF"/>
    <w:rsid w:val="006731CD"/>
    <w:rsid w:val="00674AEC"/>
    <w:rsid w:val="00674E35"/>
    <w:rsid w:val="0067525A"/>
    <w:rsid w:val="0067644F"/>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5B82"/>
    <w:rsid w:val="006966EA"/>
    <w:rsid w:val="00696A85"/>
    <w:rsid w:val="006970DD"/>
    <w:rsid w:val="00697F42"/>
    <w:rsid w:val="006A219B"/>
    <w:rsid w:val="006A2322"/>
    <w:rsid w:val="006A3961"/>
    <w:rsid w:val="006A4968"/>
    <w:rsid w:val="006A4B35"/>
    <w:rsid w:val="006A4E1E"/>
    <w:rsid w:val="006A4FF5"/>
    <w:rsid w:val="006A58A2"/>
    <w:rsid w:val="006A6198"/>
    <w:rsid w:val="006A64C0"/>
    <w:rsid w:val="006A6B2A"/>
    <w:rsid w:val="006A6F4D"/>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16A1"/>
    <w:rsid w:val="007018BB"/>
    <w:rsid w:val="00702A42"/>
    <w:rsid w:val="00703003"/>
    <w:rsid w:val="00703A0C"/>
    <w:rsid w:val="00704624"/>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112"/>
    <w:rsid w:val="007233D5"/>
    <w:rsid w:val="007253ED"/>
    <w:rsid w:val="0072773A"/>
    <w:rsid w:val="00727A0C"/>
    <w:rsid w:val="00730523"/>
    <w:rsid w:val="00731FF3"/>
    <w:rsid w:val="00732BB9"/>
    <w:rsid w:val="00732D1E"/>
    <w:rsid w:val="007334E5"/>
    <w:rsid w:val="007343ED"/>
    <w:rsid w:val="007358A4"/>
    <w:rsid w:val="00735B08"/>
    <w:rsid w:val="007369E5"/>
    <w:rsid w:val="0073717B"/>
    <w:rsid w:val="00737668"/>
    <w:rsid w:val="00740993"/>
    <w:rsid w:val="00740D57"/>
    <w:rsid w:val="00741250"/>
    <w:rsid w:val="00741A8B"/>
    <w:rsid w:val="00741AAB"/>
    <w:rsid w:val="0074282E"/>
    <w:rsid w:val="00744615"/>
    <w:rsid w:val="00745E2F"/>
    <w:rsid w:val="0074615B"/>
    <w:rsid w:val="00746EF1"/>
    <w:rsid w:val="007470BE"/>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3D4"/>
    <w:rsid w:val="00763612"/>
    <w:rsid w:val="00763787"/>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830"/>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32"/>
    <w:rsid w:val="007B2172"/>
    <w:rsid w:val="007B2635"/>
    <w:rsid w:val="007B2DE3"/>
    <w:rsid w:val="007B331F"/>
    <w:rsid w:val="007B510F"/>
    <w:rsid w:val="007B5979"/>
    <w:rsid w:val="007B5D5E"/>
    <w:rsid w:val="007B6130"/>
    <w:rsid w:val="007B67B9"/>
    <w:rsid w:val="007B778F"/>
    <w:rsid w:val="007B7AAC"/>
    <w:rsid w:val="007B7D2C"/>
    <w:rsid w:val="007B7EDD"/>
    <w:rsid w:val="007C2028"/>
    <w:rsid w:val="007C277F"/>
    <w:rsid w:val="007C3A03"/>
    <w:rsid w:val="007C42C5"/>
    <w:rsid w:val="007C4D69"/>
    <w:rsid w:val="007C57EE"/>
    <w:rsid w:val="007C5F53"/>
    <w:rsid w:val="007C7085"/>
    <w:rsid w:val="007D0A54"/>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409"/>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6A23"/>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D71"/>
    <w:rsid w:val="00882387"/>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5E65"/>
    <w:rsid w:val="009662D3"/>
    <w:rsid w:val="00966453"/>
    <w:rsid w:val="00966620"/>
    <w:rsid w:val="00966A5B"/>
    <w:rsid w:val="009701FD"/>
    <w:rsid w:val="009708D2"/>
    <w:rsid w:val="009715A2"/>
    <w:rsid w:val="009718A9"/>
    <w:rsid w:val="0097285E"/>
    <w:rsid w:val="00974A2F"/>
    <w:rsid w:val="00975BD9"/>
    <w:rsid w:val="00977A63"/>
    <w:rsid w:val="00982236"/>
    <w:rsid w:val="009825C8"/>
    <w:rsid w:val="00982AA8"/>
    <w:rsid w:val="00982B0A"/>
    <w:rsid w:val="00983FF8"/>
    <w:rsid w:val="00984834"/>
    <w:rsid w:val="0098531D"/>
    <w:rsid w:val="009863FC"/>
    <w:rsid w:val="00987388"/>
    <w:rsid w:val="00990791"/>
    <w:rsid w:val="0099080D"/>
    <w:rsid w:val="00991039"/>
    <w:rsid w:val="00991C35"/>
    <w:rsid w:val="0099294F"/>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49D"/>
    <w:rsid w:val="009E788F"/>
    <w:rsid w:val="009E7909"/>
    <w:rsid w:val="009F121E"/>
    <w:rsid w:val="009F2046"/>
    <w:rsid w:val="009F2598"/>
    <w:rsid w:val="009F33AA"/>
    <w:rsid w:val="009F37DA"/>
    <w:rsid w:val="009F3C17"/>
    <w:rsid w:val="009F58E1"/>
    <w:rsid w:val="009F63EA"/>
    <w:rsid w:val="009F7EEC"/>
    <w:rsid w:val="00A00475"/>
    <w:rsid w:val="00A00991"/>
    <w:rsid w:val="00A01707"/>
    <w:rsid w:val="00A01F9F"/>
    <w:rsid w:val="00A02629"/>
    <w:rsid w:val="00A02D85"/>
    <w:rsid w:val="00A03AB1"/>
    <w:rsid w:val="00A03DDC"/>
    <w:rsid w:val="00A04A53"/>
    <w:rsid w:val="00A06ED2"/>
    <w:rsid w:val="00A06F23"/>
    <w:rsid w:val="00A07169"/>
    <w:rsid w:val="00A07E38"/>
    <w:rsid w:val="00A07F43"/>
    <w:rsid w:val="00A101BA"/>
    <w:rsid w:val="00A10CD5"/>
    <w:rsid w:val="00A112F0"/>
    <w:rsid w:val="00A112FC"/>
    <w:rsid w:val="00A11597"/>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2B72"/>
    <w:rsid w:val="00A4337B"/>
    <w:rsid w:val="00A43389"/>
    <w:rsid w:val="00A43B36"/>
    <w:rsid w:val="00A43C6C"/>
    <w:rsid w:val="00A44EE2"/>
    <w:rsid w:val="00A4507C"/>
    <w:rsid w:val="00A46180"/>
    <w:rsid w:val="00A46B47"/>
    <w:rsid w:val="00A46B4D"/>
    <w:rsid w:val="00A46F6F"/>
    <w:rsid w:val="00A505A2"/>
    <w:rsid w:val="00A506AA"/>
    <w:rsid w:val="00A50CA3"/>
    <w:rsid w:val="00A50E45"/>
    <w:rsid w:val="00A52DD1"/>
    <w:rsid w:val="00A53046"/>
    <w:rsid w:val="00A53256"/>
    <w:rsid w:val="00A53F9A"/>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3EC6"/>
    <w:rsid w:val="00A8426A"/>
    <w:rsid w:val="00A84912"/>
    <w:rsid w:val="00A84E88"/>
    <w:rsid w:val="00A84EFC"/>
    <w:rsid w:val="00A86E4B"/>
    <w:rsid w:val="00A874E6"/>
    <w:rsid w:val="00A87968"/>
    <w:rsid w:val="00A91729"/>
    <w:rsid w:val="00A91BE3"/>
    <w:rsid w:val="00A91F5A"/>
    <w:rsid w:val="00A92798"/>
    <w:rsid w:val="00A92854"/>
    <w:rsid w:val="00A92EA7"/>
    <w:rsid w:val="00A93755"/>
    <w:rsid w:val="00A937D9"/>
    <w:rsid w:val="00A94AE3"/>
    <w:rsid w:val="00A94EEE"/>
    <w:rsid w:val="00AA0707"/>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C57"/>
    <w:rsid w:val="00AE16EC"/>
    <w:rsid w:val="00AE2C31"/>
    <w:rsid w:val="00AE31AF"/>
    <w:rsid w:val="00AE372D"/>
    <w:rsid w:val="00AE58FE"/>
    <w:rsid w:val="00AE61B7"/>
    <w:rsid w:val="00AE7770"/>
    <w:rsid w:val="00AF1124"/>
    <w:rsid w:val="00AF1363"/>
    <w:rsid w:val="00AF151D"/>
    <w:rsid w:val="00AF179F"/>
    <w:rsid w:val="00AF2241"/>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3B"/>
    <w:rsid w:val="00B02BEE"/>
    <w:rsid w:val="00B032BA"/>
    <w:rsid w:val="00B0508E"/>
    <w:rsid w:val="00B069FD"/>
    <w:rsid w:val="00B11072"/>
    <w:rsid w:val="00B122C2"/>
    <w:rsid w:val="00B13314"/>
    <w:rsid w:val="00B13AE9"/>
    <w:rsid w:val="00B1475E"/>
    <w:rsid w:val="00B15652"/>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3B9E"/>
    <w:rsid w:val="00B749DB"/>
    <w:rsid w:val="00B76E58"/>
    <w:rsid w:val="00B7767C"/>
    <w:rsid w:val="00B77AE0"/>
    <w:rsid w:val="00B802A6"/>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66B"/>
    <w:rsid w:val="00BB6A2A"/>
    <w:rsid w:val="00BB6B86"/>
    <w:rsid w:val="00BB6D5B"/>
    <w:rsid w:val="00BB72E6"/>
    <w:rsid w:val="00BC0759"/>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1955"/>
    <w:rsid w:val="00BE2050"/>
    <w:rsid w:val="00BE2315"/>
    <w:rsid w:val="00BE5899"/>
    <w:rsid w:val="00BE6F93"/>
    <w:rsid w:val="00BE6FA4"/>
    <w:rsid w:val="00BE795E"/>
    <w:rsid w:val="00BF0FD5"/>
    <w:rsid w:val="00BF344A"/>
    <w:rsid w:val="00BF3D31"/>
    <w:rsid w:val="00BF7AFD"/>
    <w:rsid w:val="00C02060"/>
    <w:rsid w:val="00C02C4E"/>
    <w:rsid w:val="00C03963"/>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0B09"/>
    <w:rsid w:val="00C42837"/>
    <w:rsid w:val="00C42CEF"/>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9E6"/>
    <w:rsid w:val="00C91A3A"/>
    <w:rsid w:val="00C922FE"/>
    <w:rsid w:val="00C94856"/>
    <w:rsid w:val="00C95611"/>
    <w:rsid w:val="00C95A4B"/>
    <w:rsid w:val="00C96593"/>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59CF"/>
    <w:rsid w:val="00D0729E"/>
    <w:rsid w:val="00D07722"/>
    <w:rsid w:val="00D1075F"/>
    <w:rsid w:val="00D10E5B"/>
    <w:rsid w:val="00D114E1"/>
    <w:rsid w:val="00D12676"/>
    <w:rsid w:val="00D1297A"/>
    <w:rsid w:val="00D131EB"/>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ED1"/>
    <w:rsid w:val="00D55F85"/>
    <w:rsid w:val="00D56A8D"/>
    <w:rsid w:val="00D574B4"/>
    <w:rsid w:val="00D577B4"/>
    <w:rsid w:val="00D61E39"/>
    <w:rsid w:val="00D61E49"/>
    <w:rsid w:val="00D62F74"/>
    <w:rsid w:val="00D64EE1"/>
    <w:rsid w:val="00D6640A"/>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1E73"/>
    <w:rsid w:val="00DE2AD4"/>
    <w:rsid w:val="00DE2CCC"/>
    <w:rsid w:val="00DE40CC"/>
    <w:rsid w:val="00DE55AD"/>
    <w:rsid w:val="00DE6A31"/>
    <w:rsid w:val="00DE6D58"/>
    <w:rsid w:val="00DE71E7"/>
    <w:rsid w:val="00DF0158"/>
    <w:rsid w:val="00DF1950"/>
    <w:rsid w:val="00DF2041"/>
    <w:rsid w:val="00DF43CE"/>
    <w:rsid w:val="00DF5642"/>
    <w:rsid w:val="00DF59F0"/>
    <w:rsid w:val="00DF6BA3"/>
    <w:rsid w:val="00E0193A"/>
    <w:rsid w:val="00E02B5E"/>
    <w:rsid w:val="00E02E57"/>
    <w:rsid w:val="00E035B6"/>
    <w:rsid w:val="00E04AB8"/>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A47"/>
    <w:rsid w:val="00E312CB"/>
    <w:rsid w:val="00E31B81"/>
    <w:rsid w:val="00E31E1B"/>
    <w:rsid w:val="00E32E71"/>
    <w:rsid w:val="00E3302F"/>
    <w:rsid w:val="00E3312D"/>
    <w:rsid w:val="00E3357B"/>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D58"/>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59"/>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5F8A"/>
    <w:rsid w:val="00ED6213"/>
    <w:rsid w:val="00ED709E"/>
    <w:rsid w:val="00ED749C"/>
    <w:rsid w:val="00ED761F"/>
    <w:rsid w:val="00ED7670"/>
    <w:rsid w:val="00EE0DE9"/>
    <w:rsid w:val="00EE127F"/>
    <w:rsid w:val="00EE1573"/>
    <w:rsid w:val="00EE25D2"/>
    <w:rsid w:val="00EF0164"/>
    <w:rsid w:val="00EF084F"/>
    <w:rsid w:val="00EF0F29"/>
    <w:rsid w:val="00EF1216"/>
    <w:rsid w:val="00EF17EE"/>
    <w:rsid w:val="00EF182C"/>
    <w:rsid w:val="00EF186D"/>
    <w:rsid w:val="00EF2085"/>
    <w:rsid w:val="00EF34DE"/>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197A"/>
    <w:rsid w:val="00F32060"/>
    <w:rsid w:val="00F32E69"/>
    <w:rsid w:val="00F341B4"/>
    <w:rsid w:val="00F34567"/>
    <w:rsid w:val="00F3485D"/>
    <w:rsid w:val="00F34C2F"/>
    <w:rsid w:val="00F3502B"/>
    <w:rsid w:val="00F3536C"/>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1C17"/>
    <w:rsid w:val="00F54132"/>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7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8D4"/>
    <w:rsid w:val="00FE0FDD"/>
    <w:rsid w:val="00FE11AF"/>
    <w:rsid w:val="00FE145F"/>
    <w:rsid w:val="00FE14E2"/>
    <w:rsid w:val="00FE1621"/>
    <w:rsid w:val="00FE22A1"/>
    <w:rsid w:val="00FE2A51"/>
    <w:rsid w:val="00FE2CB6"/>
    <w:rsid w:val="00FE31C2"/>
    <w:rsid w:val="00FE3A95"/>
    <w:rsid w:val="00FE4858"/>
    <w:rsid w:val="00FE583B"/>
    <w:rsid w:val="00FE6461"/>
    <w:rsid w:val="00FE674B"/>
    <w:rsid w:val="00FE6921"/>
    <w:rsid w:val="00FE7147"/>
    <w:rsid w:val="00FE7618"/>
    <w:rsid w:val="00FE7DA0"/>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13992</TotalTime>
  <Pages>94</Pages>
  <Words>20751</Words>
  <Characters>118284</Characters>
  <Application>Microsoft Office Word</Application>
  <DocSecurity>0</DocSecurity>
  <Lines>985</Lines>
  <Paragraphs>277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138758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996</cp:revision>
  <cp:lastPrinted>2023-07-09T05:33:00Z</cp:lastPrinted>
  <dcterms:created xsi:type="dcterms:W3CDTF">2023-10-03T13:32:00Z</dcterms:created>
  <dcterms:modified xsi:type="dcterms:W3CDTF">2024-02-26T07:33:00Z</dcterms:modified>
</cp:coreProperties>
</file>